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EE9" w:rsidRDefault="00161EE9" w:rsidP="00DA7F5F">
      <w:pPr>
        <w:jc w:val="center"/>
        <w:rPr>
          <w:rFonts w:ascii="Times New Roman" w:hAnsi="Times New Roman" w:cs="Times New Roman"/>
          <w:b/>
          <w:sz w:val="24"/>
          <w:szCs w:val="24"/>
        </w:rPr>
      </w:pPr>
    </w:p>
    <w:p w:rsidR="00161EE9" w:rsidRDefault="00161EE9" w:rsidP="00DA7F5F">
      <w:pPr>
        <w:jc w:val="center"/>
        <w:rPr>
          <w:rFonts w:ascii="Times New Roman" w:hAnsi="Times New Roman" w:cs="Times New Roman"/>
          <w:b/>
          <w:sz w:val="24"/>
          <w:szCs w:val="24"/>
        </w:rPr>
      </w:pPr>
    </w:p>
    <w:p w:rsidR="00161EE9" w:rsidRDefault="00161EE9" w:rsidP="00DA7F5F">
      <w:pPr>
        <w:jc w:val="center"/>
        <w:rPr>
          <w:rFonts w:ascii="Times New Roman" w:hAnsi="Times New Roman" w:cs="Times New Roman"/>
          <w:b/>
          <w:sz w:val="24"/>
          <w:szCs w:val="24"/>
        </w:rPr>
      </w:pPr>
    </w:p>
    <w:p w:rsidR="00161EE9" w:rsidRDefault="00161EE9" w:rsidP="00DA7F5F">
      <w:pPr>
        <w:jc w:val="center"/>
        <w:rPr>
          <w:rFonts w:ascii="Times New Roman" w:hAnsi="Times New Roman" w:cs="Times New Roman"/>
          <w:b/>
          <w:sz w:val="24"/>
          <w:szCs w:val="24"/>
        </w:rPr>
      </w:pPr>
    </w:p>
    <w:p w:rsidR="00161EE9" w:rsidRDefault="00161EE9" w:rsidP="00DA7F5F">
      <w:pPr>
        <w:jc w:val="center"/>
        <w:rPr>
          <w:rFonts w:ascii="Times New Roman" w:hAnsi="Times New Roman" w:cs="Times New Roman"/>
          <w:b/>
          <w:sz w:val="24"/>
          <w:szCs w:val="24"/>
        </w:rPr>
      </w:pPr>
    </w:p>
    <w:p w:rsidR="00161EE9" w:rsidRDefault="00161EE9" w:rsidP="00DA7F5F">
      <w:pPr>
        <w:jc w:val="center"/>
        <w:rPr>
          <w:rFonts w:ascii="Times New Roman" w:hAnsi="Times New Roman" w:cs="Times New Roman"/>
          <w:b/>
          <w:sz w:val="24"/>
          <w:szCs w:val="24"/>
        </w:rPr>
      </w:pPr>
    </w:p>
    <w:p w:rsidR="00161EE9" w:rsidRDefault="00161EE9" w:rsidP="00DA7F5F">
      <w:pPr>
        <w:jc w:val="center"/>
        <w:rPr>
          <w:rFonts w:ascii="Times New Roman" w:hAnsi="Times New Roman" w:cs="Times New Roman"/>
          <w:b/>
          <w:sz w:val="24"/>
          <w:szCs w:val="24"/>
        </w:rPr>
      </w:pPr>
    </w:p>
    <w:p w:rsidR="00DE1C4C" w:rsidRDefault="00F30071" w:rsidP="00301CC3">
      <w:pPr>
        <w:jc w:val="center"/>
        <w:rPr>
          <w:rFonts w:ascii="Times New Roman" w:hAnsi="Times New Roman" w:cs="Times New Roman"/>
          <w:sz w:val="56"/>
          <w:szCs w:val="56"/>
        </w:rPr>
      </w:pPr>
      <w:r w:rsidRPr="00161EE9">
        <w:rPr>
          <w:rFonts w:ascii="Times New Roman" w:hAnsi="Times New Roman" w:cs="Times New Roman"/>
          <w:sz w:val="56"/>
          <w:szCs w:val="56"/>
        </w:rPr>
        <w:t>Standardy ochrony dzieci</w:t>
      </w:r>
      <w:r w:rsidR="00DA7F5F" w:rsidRPr="00161EE9">
        <w:rPr>
          <w:rFonts w:ascii="Times New Roman" w:hAnsi="Times New Roman" w:cs="Times New Roman"/>
          <w:sz w:val="56"/>
          <w:szCs w:val="56"/>
        </w:rPr>
        <w:t xml:space="preserve"> </w:t>
      </w:r>
      <w:r w:rsidRPr="00161EE9">
        <w:rPr>
          <w:rFonts w:ascii="Times New Roman" w:hAnsi="Times New Roman" w:cs="Times New Roman"/>
          <w:sz w:val="56"/>
          <w:szCs w:val="56"/>
        </w:rPr>
        <w:t>i osób bezbronnych</w:t>
      </w:r>
    </w:p>
    <w:p w:rsidR="00F30071" w:rsidRDefault="00DA7F5F" w:rsidP="00301CC3">
      <w:pPr>
        <w:jc w:val="center"/>
        <w:rPr>
          <w:rFonts w:ascii="Times New Roman" w:hAnsi="Times New Roman" w:cs="Times New Roman"/>
          <w:sz w:val="56"/>
          <w:szCs w:val="56"/>
        </w:rPr>
      </w:pPr>
      <w:r w:rsidRPr="00161EE9">
        <w:rPr>
          <w:rFonts w:ascii="Times New Roman" w:hAnsi="Times New Roman" w:cs="Times New Roman"/>
          <w:sz w:val="56"/>
          <w:szCs w:val="56"/>
        </w:rPr>
        <w:t xml:space="preserve"> </w:t>
      </w:r>
      <w:r w:rsidR="0099143D">
        <w:rPr>
          <w:rFonts w:ascii="Times New Roman" w:hAnsi="Times New Roman" w:cs="Times New Roman"/>
          <w:sz w:val="56"/>
          <w:szCs w:val="56"/>
        </w:rPr>
        <w:t>Mieszkań Chronionych</w:t>
      </w:r>
      <w:r w:rsidR="00F30071" w:rsidRPr="00161EE9">
        <w:rPr>
          <w:rFonts w:ascii="Times New Roman" w:hAnsi="Times New Roman" w:cs="Times New Roman"/>
          <w:sz w:val="56"/>
          <w:szCs w:val="56"/>
        </w:rPr>
        <w:t xml:space="preserve"> Zgromadzenia Sióstr Antonianek </w:t>
      </w:r>
      <w:r w:rsidR="00301CC3">
        <w:rPr>
          <w:rFonts w:ascii="Times New Roman" w:hAnsi="Times New Roman" w:cs="Times New Roman"/>
          <w:sz w:val="56"/>
          <w:szCs w:val="56"/>
        </w:rPr>
        <w:br/>
      </w:r>
      <w:r w:rsidR="00F30071" w:rsidRPr="00161EE9">
        <w:rPr>
          <w:rFonts w:ascii="Times New Roman" w:hAnsi="Times New Roman" w:cs="Times New Roman"/>
          <w:sz w:val="56"/>
          <w:szCs w:val="56"/>
        </w:rPr>
        <w:t>od Chrystusa Króla</w:t>
      </w:r>
    </w:p>
    <w:p w:rsidR="00DE1C4C" w:rsidRDefault="00DE1C4C" w:rsidP="00301CC3">
      <w:pPr>
        <w:jc w:val="center"/>
        <w:rPr>
          <w:rFonts w:ascii="Times New Roman" w:hAnsi="Times New Roman" w:cs="Times New Roman"/>
          <w:sz w:val="56"/>
          <w:szCs w:val="56"/>
        </w:rPr>
      </w:pPr>
      <w:r>
        <w:rPr>
          <w:rFonts w:ascii="Times New Roman" w:hAnsi="Times New Roman" w:cs="Times New Roman"/>
          <w:sz w:val="56"/>
          <w:szCs w:val="56"/>
        </w:rPr>
        <w:t>ul. Janosika 141</w:t>
      </w:r>
    </w:p>
    <w:p w:rsidR="00DE1C4C" w:rsidRPr="00161EE9" w:rsidRDefault="00DE1C4C" w:rsidP="00301CC3">
      <w:pPr>
        <w:jc w:val="center"/>
        <w:rPr>
          <w:rFonts w:ascii="Times New Roman" w:hAnsi="Times New Roman" w:cs="Times New Roman"/>
          <w:sz w:val="56"/>
          <w:szCs w:val="56"/>
        </w:rPr>
      </w:pPr>
      <w:r>
        <w:rPr>
          <w:rFonts w:ascii="Times New Roman" w:hAnsi="Times New Roman" w:cs="Times New Roman"/>
          <w:sz w:val="56"/>
          <w:szCs w:val="56"/>
        </w:rPr>
        <w:t>92-108 Łódź</w:t>
      </w:r>
    </w:p>
    <w:p w:rsidR="00F30071" w:rsidRPr="00161EE9" w:rsidRDefault="00F30071" w:rsidP="00CB6A54">
      <w:pPr>
        <w:jc w:val="both"/>
        <w:rPr>
          <w:rFonts w:ascii="Times New Roman" w:hAnsi="Times New Roman" w:cs="Times New Roman"/>
          <w:sz w:val="56"/>
          <w:szCs w:val="56"/>
        </w:rPr>
      </w:pPr>
    </w:p>
    <w:p w:rsidR="00F30071" w:rsidRPr="00161EE9" w:rsidRDefault="00F30071" w:rsidP="00CB6A54">
      <w:pPr>
        <w:jc w:val="both"/>
        <w:rPr>
          <w:rFonts w:ascii="Times New Roman" w:hAnsi="Times New Roman" w:cs="Times New Roman"/>
          <w:sz w:val="44"/>
          <w:szCs w:val="44"/>
        </w:rPr>
      </w:pPr>
    </w:p>
    <w:p w:rsidR="00161EE9" w:rsidRDefault="00161EE9">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b w:val="0"/>
          <w:bCs w:val="0"/>
          <w:color w:val="auto"/>
          <w:sz w:val="22"/>
          <w:szCs w:val="22"/>
        </w:rPr>
        <w:id w:val="849302367"/>
        <w:docPartObj>
          <w:docPartGallery w:val="Table of Contents"/>
          <w:docPartUnique/>
        </w:docPartObj>
      </w:sdtPr>
      <w:sdtContent>
        <w:p w:rsidR="00161EE9" w:rsidRDefault="00161EE9">
          <w:pPr>
            <w:pStyle w:val="Nagwekspisutreci"/>
          </w:pPr>
          <w:r>
            <w:t>Spis treści</w:t>
          </w:r>
        </w:p>
        <w:p w:rsidR="00367C94" w:rsidRDefault="000E26BF">
          <w:pPr>
            <w:pStyle w:val="Spistreci1"/>
            <w:tabs>
              <w:tab w:val="right" w:leader="dot" w:pos="9062"/>
            </w:tabs>
            <w:rPr>
              <w:rFonts w:eastAsiaTheme="minorEastAsia"/>
              <w:noProof/>
              <w:lang w:eastAsia="pl-PL"/>
            </w:rPr>
          </w:pPr>
          <w:r>
            <w:fldChar w:fldCharType="begin"/>
          </w:r>
          <w:r w:rsidR="00161EE9">
            <w:instrText xml:space="preserve"> TOC \o "1-3" \h \z \u </w:instrText>
          </w:r>
          <w:r>
            <w:fldChar w:fldCharType="separate"/>
          </w:r>
          <w:hyperlink w:anchor="_Toc181913722" w:history="1">
            <w:r w:rsidR="00367C94" w:rsidRPr="00D3196F">
              <w:rPr>
                <w:rStyle w:val="Hipercze"/>
                <w:noProof/>
              </w:rPr>
              <w:t>Preambuła</w:t>
            </w:r>
            <w:r w:rsidR="00367C94">
              <w:rPr>
                <w:noProof/>
                <w:webHidden/>
              </w:rPr>
              <w:tab/>
            </w:r>
            <w:r w:rsidR="00367C94">
              <w:rPr>
                <w:noProof/>
                <w:webHidden/>
              </w:rPr>
              <w:fldChar w:fldCharType="begin"/>
            </w:r>
            <w:r w:rsidR="00367C94">
              <w:rPr>
                <w:noProof/>
                <w:webHidden/>
              </w:rPr>
              <w:instrText xml:space="preserve"> PAGEREF _Toc181913722 \h </w:instrText>
            </w:r>
            <w:r w:rsidR="00367C94">
              <w:rPr>
                <w:noProof/>
                <w:webHidden/>
              </w:rPr>
            </w:r>
            <w:r w:rsidR="00367C94">
              <w:rPr>
                <w:noProof/>
                <w:webHidden/>
              </w:rPr>
              <w:fldChar w:fldCharType="separate"/>
            </w:r>
            <w:r w:rsidR="00367C94">
              <w:rPr>
                <w:noProof/>
                <w:webHidden/>
              </w:rPr>
              <w:t>4</w:t>
            </w:r>
            <w:r w:rsidR="00367C94">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23" w:history="1">
            <w:r w:rsidRPr="00D3196F">
              <w:rPr>
                <w:rStyle w:val="Hipercze"/>
                <w:noProof/>
              </w:rPr>
              <w:t>Wstęp</w:t>
            </w:r>
            <w:r>
              <w:rPr>
                <w:noProof/>
                <w:webHidden/>
              </w:rPr>
              <w:tab/>
            </w:r>
            <w:r>
              <w:rPr>
                <w:noProof/>
                <w:webHidden/>
              </w:rPr>
              <w:fldChar w:fldCharType="begin"/>
            </w:r>
            <w:r>
              <w:rPr>
                <w:noProof/>
                <w:webHidden/>
              </w:rPr>
              <w:instrText xml:space="preserve"> PAGEREF _Toc181913723 \h </w:instrText>
            </w:r>
            <w:r>
              <w:rPr>
                <w:noProof/>
                <w:webHidden/>
              </w:rPr>
            </w:r>
            <w:r>
              <w:rPr>
                <w:noProof/>
                <w:webHidden/>
              </w:rPr>
              <w:fldChar w:fldCharType="separate"/>
            </w:r>
            <w:r>
              <w:rPr>
                <w:noProof/>
                <w:webHidden/>
              </w:rPr>
              <w:t>4</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24" w:history="1">
            <w:r w:rsidRPr="00D3196F">
              <w:rPr>
                <w:rStyle w:val="Hipercze"/>
                <w:noProof/>
              </w:rPr>
              <w:t>Specyfika Mieszkań Chronionych  Sióstr Antonianek od Chrystusa Króla</w:t>
            </w:r>
            <w:r>
              <w:rPr>
                <w:noProof/>
                <w:webHidden/>
              </w:rPr>
              <w:tab/>
            </w:r>
            <w:r>
              <w:rPr>
                <w:noProof/>
                <w:webHidden/>
              </w:rPr>
              <w:fldChar w:fldCharType="begin"/>
            </w:r>
            <w:r>
              <w:rPr>
                <w:noProof/>
                <w:webHidden/>
              </w:rPr>
              <w:instrText xml:space="preserve"> PAGEREF _Toc181913724 \h </w:instrText>
            </w:r>
            <w:r>
              <w:rPr>
                <w:noProof/>
                <w:webHidden/>
              </w:rPr>
            </w:r>
            <w:r>
              <w:rPr>
                <w:noProof/>
                <w:webHidden/>
              </w:rPr>
              <w:fldChar w:fldCharType="separate"/>
            </w:r>
            <w:r>
              <w:rPr>
                <w:noProof/>
                <w:webHidden/>
              </w:rPr>
              <w:t>5</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25" w:history="1">
            <w:r w:rsidRPr="00D3196F">
              <w:rPr>
                <w:rStyle w:val="Hipercze"/>
                <w:noProof/>
              </w:rPr>
              <w:t>Objaśnienie terminów</w:t>
            </w:r>
            <w:r>
              <w:rPr>
                <w:noProof/>
                <w:webHidden/>
              </w:rPr>
              <w:tab/>
            </w:r>
            <w:r>
              <w:rPr>
                <w:noProof/>
                <w:webHidden/>
              </w:rPr>
              <w:fldChar w:fldCharType="begin"/>
            </w:r>
            <w:r>
              <w:rPr>
                <w:noProof/>
                <w:webHidden/>
              </w:rPr>
              <w:instrText xml:space="preserve"> PAGEREF _Toc181913725 \h </w:instrText>
            </w:r>
            <w:r>
              <w:rPr>
                <w:noProof/>
                <w:webHidden/>
              </w:rPr>
            </w:r>
            <w:r>
              <w:rPr>
                <w:noProof/>
                <w:webHidden/>
              </w:rPr>
              <w:fldChar w:fldCharType="separate"/>
            </w:r>
            <w:r>
              <w:rPr>
                <w:noProof/>
                <w:webHidden/>
              </w:rPr>
              <w:t>6</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26" w:history="1">
            <w:r w:rsidRPr="00D3196F">
              <w:rPr>
                <w:rStyle w:val="Hipercze"/>
                <w:noProof/>
              </w:rPr>
              <w:t>Osoby, ich role i funkcje w Kościele</w:t>
            </w:r>
            <w:r>
              <w:rPr>
                <w:noProof/>
                <w:webHidden/>
              </w:rPr>
              <w:tab/>
            </w:r>
            <w:r>
              <w:rPr>
                <w:noProof/>
                <w:webHidden/>
              </w:rPr>
              <w:fldChar w:fldCharType="begin"/>
            </w:r>
            <w:r>
              <w:rPr>
                <w:noProof/>
                <w:webHidden/>
              </w:rPr>
              <w:instrText xml:space="preserve"> PAGEREF _Toc181913726 \h </w:instrText>
            </w:r>
            <w:r>
              <w:rPr>
                <w:noProof/>
                <w:webHidden/>
              </w:rPr>
            </w:r>
            <w:r>
              <w:rPr>
                <w:noProof/>
                <w:webHidden/>
              </w:rPr>
              <w:fldChar w:fldCharType="separate"/>
            </w:r>
            <w:r>
              <w:rPr>
                <w:noProof/>
                <w:webHidden/>
              </w:rPr>
              <w:t>6</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27" w:history="1">
            <w:r w:rsidRPr="00D3196F">
              <w:rPr>
                <w:rStyle w:val="Hipercze"/>
                <w:noProof/>
              </w:rPr>
              <w:t>Dzieci i osoby bezbronne</w:t>
            </w:r>
            <w:r>
              <w:rPr>
                <w:noProof/>
                <w:webHidden/>
              </w:rPr>
              <w:tab/>
            </w:r>
            <w:r>
              <w:rPr>
                <w:noProof/>
                <w:webHidden/>
              </w:rPr>
              <w:fldChar w:fldCharType="begin"/>
            </w:r>
            <w:r>
              <w:rPr>
                <w:noProof/>
                <w:webHidden/>
              </w:rPr>
              <w:instrText xml:space="preserve"> PAGEREF _Toc181913727 \h </w:instrText>
            </w:r>
            <w:r>
              <w:rPr>
                <w:noProof/>
                <w:webHidden/>
              </w:rPr>
            </w:r>
            <w:r>
              <w:rPr>
                <w:noProof/>
                <w:webHidden/>
              </w:rPr>
              <w:fldChar w:fldCharType="separate"/>
            </w:r>
            <w:r>
              <w:rPr>
                <w:noProof/>
                <w:webHidden/>
              </w:rPr>
              <w:t>6</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28" w:history="1">
            <w:r w:rsidRPr="00D3196F">
              <w:rPr>
                <w:rStyle w:val="Hipercze"/>
                <w:noProof/>
              </w:rPr>
              <w:t>Różne formy przemocy</w:t>
            </w:r>
            <w:r>
              <w:rPr>
                <w:noProof/>
                <w:webHidden/>
              </w:rPr>
              <w:tab/>
            </w:r>
            <w:r>
              <w:rPr>
                <w:noProof/>
                <w:webHidden/>
              </w:rPr>
              <w:fldChar w:fldCharType="begin"/>
            </w:r>
            <w:r>
              <w:rPr>
                <w:noProof/>
                <w:webHidden/>
              </w:rPr>
              <w:instrText xml:space="preserve"> PAGEREF _Toc181913728 \h </w:instrText>
            </w:r>
            <w:r>
              <w:rPr>
                <w:noProof/>
                <w:webHidden/>
              </w:rPr>
            </w:r>
            <w:r>
              <w:rPr>
                <w:noProof/>
                <w:webHidden/>
              </w:rPr>
              <w:fldChar w:fldCharType="separate"/>
            </w:r>
            <w:r>
              <w:rPr>
                <w:noProof/>
                <w:webHidden/>
              </w:rPr>
              <w:t>7</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29" w:history="1">
            <w:r w:rsidRPr="00D3196F">
              <w:rPr>
                <w:rStyle w:val="Hipercze"/>
                <w:noProof/>
              </w:rPr>
              <w:t>Wsparcie</w:t>
            </w:r>
            <w:r>
              <w:rPr>
                <w:noProof/>
                <w:webHidden/>
              </w:rPr>
              <w:tab/>
            </w:r>
            <w:r>
              <w:rPr>
                <w:noProof/>
                <w:webHidden/>
              </w:rPr>
              <w:fldChar w:fldCharType="begin"/>
            </w:r>
            <w:r>
              <w:rPr>
                <w:noProof/>
                <w:webHidden/>
              </w:rPr>
              <w:instrText xml:space="preserve"> PAGEREF _Toc181913729 \h </w:instrText>
            </w:r>
            <w:r>
              <w:rPr>
                <w:noProof/>
                <w:webHidden/>
              </w:rPr>
            </w:r>
            <w:r>
              <w:rPr>
                <w:noProof/>
                <w:webHidden/>
              </w:rPr>
              <w:fldChar w:fldCharType="separate"/>
            </w:r>
            <w:r>
              <w:rPr>
                <w:noProof/>
                <w:webHidden/>
              </w:rPr>
              <w:t>9</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30" w:history="1">
            <w:r w:rsidRPr="00D3196F">
              <w:rPr>
                <w:rStyle w:val="Hipercze"/>
                <w:noProof/>
              </w:rPr>
              <w:t>Przestępstwa motywowane seksualnie</w:t>
            </w:r>
            <w:r>
              <w:rPr>
                <w:noProof/>
                <w:webHidden/>
              </w:rPr>
              <w:tab/>
            </w:r>
            <w:r>
              <w:rPr>
                <w:noProof/>
                <w:webHidden/>
              </w:rPr>
              <w:fldChar w:fldCharType="begin"/>
            </w:r>
            <w:r>
              <w:rPr>
                <w:noProof/>
                <w:webHidden/>
              </w:rPr>
              <w:instrText xml:space="preserve"> PAGEREF _Toc181913730 \h </w:instrText>
            </w:r>
            <w:r>
              <w:rPr>
                <w:noProof/>
                <w:webHidden/>
              </w:rPr>
            </w:r>
            <w:r>
              <w:rPr>
                <w:noProof/>
                <w:webHidden/>
              </w:rPr>
              <w:fldChar w:fldCharType="separate"/>
            </w:r>
            <w:r>
              <w:rPr>
                <w:noProof/>
                <w:webHidden/>
              </w:rPr>
              <w:t>9</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31" w:history="1">
            <w:r w:rsidRPr="00D3196F">
              <w:rPr>
                <w:rStyle w:val="Hipercze"/>
                <w:noProof/>
              </w:rPr>
              <w:t>Osoby dramatu</w:t>
            </w:r>
            <w:r>
              <w:rPr>
                <w:noProof/>
                <w:webHidden/>
              </w:rPr>
              <w:tab/>
            </w:r>
            <w:r>
              <w:rPr>
                <w:noProof/>
                <w:webHidden/>
              </w:rPr>
              <w:fldChar w:fldCharType="begin"/>
            </w:r>
            <w:r>
              <w:rPr>
                <w:noProof/>
                <w:webHidden/>
              </w:rPr>
              <w:instrText xml:space="preserve"> PAGEREF _Toc181913731 \h </w:instrText>
            </w:r>
            <w:r>
              <w:rPr>
                <w:noProof/>
                <w:webHidden/>
              </w:rPr>
            </w:r>
            <w:r>
              <w:rPr>
                <w:noProof/>
                <w:webHidden/>
              </w:rPr>
              <w:fldChar w:fldCharType="separate"/>
            </w:r>
            <w:r>
              <w:rPr>
                <w:noProof/>
                <w:webHidden/>
              </w:rPr>
              <w:t>9</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32" w:history="1">
            <w:r w:rsidRPr="00D3196F">
              <w:rPr>
                <w:rStyle w:val="Hipercze"/>
                <w:noProof/>
              </w:rPr>
              <w:t>Zespół ds. prewencji i jego praca</w:t>
            </w:r>
            <w:r>
              <w:rPr>
                <w:noProof/>
                <w:webHidden/>
              </w:rPr>
              <w:tab/>
            </w:r>
            <w:r>
              <w:rPr>
                <w:noProof/>
                <w:webHidden/>
              </w:rPr>
              <w:fldChar w:fldCharType="begin"/>
            </w:r>
            <w:r>
              <w:rPr>
                <w:noProof/>
                <w:webHidden/>
              </w:rPr>
              <w:instrText xml:space="preserve"> PAGEREF _Toc181913732 \h </w:instrText>
            </w:r>
            <w:r>
              <w:rPr>
                <w:noProof/>
                <w:webHidden/>
              </w:rPr>
            </w:r>
            <w:r>
              <w:rPr>
                <w:noProof/>
                <w:webHidden/>
              </w:rPr>
              <w:fldChar w:fldCharType="separate"/>
            </w:r>
            <w:r>
              <w:rPr>
                <w:noProof/>
                <w:webHidden/>
              </w:rPr>
              <w:t>10</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33" w:history="1">
            <w:r w:rsidRPr="00D3196F">
              <w:rPr>
                <w:rStyle w:val="Hipercze"/>
                <w:noProof/>
              </w:rPr>
              <w:t>Formy przemocy wobec dziecka</w:t>
            </w:r>
            <w:r>
              <w:rPr>
                <w:noProof/>
                <w:webHidden/>
              </w:rPr>
              <w:tab/>
            </w:r>
            <w:r>
              <w:rPr>
                <w:noProof/>
                <w:webHidden/>
              </w:rPr>
              <w:fldChar w:fldCharType="begin"/>
            </w:r>
            <w:r>
              <w:rPr>
                <w:noProof/>
                <w:webHidden/>
              </w:rPr>
              <w:instrText xml:space="preserve"> PAGEREF _Toc181913733 \h </w:instrText>
            </w:r>
            <w:r>
              <w:rPr>
                <w:noProof/>
                <w:webHidden/>
              </w:rPr>
            </w:r>
            <w:r>
              <w:rPr>
                <w:noProof/>
                <w:webHidden/>
              </w:rPr>
              <w:fldChar w:fldCharType="separate"/>
            </w:r>
            <w:r>
              <w:rPr>
                <w:noProof/>
                <w:webHidden/>
              </w:rPr>
              <w:t>11</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34" w:history="1">
            <w:r w:rsidRPr="00D3196F">
              <w:rPr>
                <w:rStyle w:val="Hipercze"/>
                <w:noProof/>
              </w:rPr>
              <w:t>STANDARD 1</w:t>
            </w:r>
            <w:r>
              <w:rPr>
                <w:noProof/>
                <w:webHidden/>
              </w:rPr>
              <w:tab/>
            </w:r>
            <w:r>
              <w:rPr>
                <w:noProof/>
                <w:webHidden/>
              </w:rPr>
              <w:fldChar w:fldCharType="begin"/>
            </w:r>
            <w:r>
              <w:rPr>
                <w:noProof/>
                <w:webHidden/>
              </w:rPr>
              <w:instrText xml:space="preserve"> PAGEREF _Toc181913734 \h </w:instrText>
            </w:r>
            <w:r>
              <w:rPr>
                <w:noProof/>
                <w:webHidden/>
              </w:rPr>
            </w:r>
            <w:r>
              <w:rPr>
                <w:noProof/>
                <w:webHidden/>
              </w:rPr>
              <w:fldChar w:fldCharType="separate"/>
            </w:r>
            <w:r>
              <w:rPr>
                <w:noProof/>
                <w:webHidden/>
              </w:rPr>
              <w:t>13</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35" w:history="1">
            <w:r w:rsidRPr="00D3196F">
              <w:rPr>
                <w:rStyle w:val="Hipercze"/>
                <w:rFonts w:ascii="Times New Roman" w:hAnsi="Times New Roman" w:cs="Times New Roman"/>
                <w:noProof/>
              </w:rPr>
              <w:t>Stworzenie i zachowanie bezpiecznego środowiska w Mieszkaniach Chronionych</w:t>
            </w:r>
            <w:r>
              <w:rPr>
                <w:noProof/>
                <w:webHidden/>
              </w:rPr>
              <w:tab/>
            </w:r>
            <w:r>
              <w:rPr>
                <w:noProof/>
                <w:webHidden/>
              </w:rPr>
              <w:fldChar w:fldCharType="begin"/>
            </w:r>
            <w:r>
              <w:rPr>
                <w:noProof/>
                <w:webHidden/>
              </w:rPr>
              <w:instrText xml:space="preserve"> PAGEREF _Toc181913735 \h </w:instrText>
            </w:r>
            <w:r>
              <w:rPr>
                <w:noProof/>
                <w:webHidden/>
              </w:rPr>
            </w:r>
            <w:r>
              <w:rPr>
                <w:noProof/>
                <w:webHidden/>
              </w:rPr>
              <w:fldChar w:fldCharType="separate"/>
            </w:r>
            <w:r>
              <w:rPr>
                <w:noProof/>
                <w:webHidden/>
              </w:rPr>
              <w:t>13</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36" w:history="1">
            <w:r w:rsidRPr="00D3196F">
              <w:rPr>
                <w:rStyle w:val="Hipercze"/>
                <w:noProof/>
              </w:rPr>
              <w:t>STANDARD 2</w:t>
            </w:r>
            <w:r>
              <w:rPr>
                <w:noProof/>
                <w:webHidden/>
              </w:rPr>
              <w:tab/>
            </w:r>
            <w:r>
              <w:rPr>
                <w:noProof/>
                <w:webHidden/>
              </w:rPr>
              <w:fldChar w:fldCharType="begin"/>
            </w:r>
            <w:r>
              <w:rPr>
                <w:noProof/>
                <w:webHidden/>
              </w:rPr>
              <w:instrText xml:space="preserve"> PAGEREF _Toc181913736 \h </w:instrText>
            </w:r>
            <w:r>
              <w:rPr>
                <w:noProof/>
                <w:webHidden/>
              </w:rPr>
            </w:r>
            <w:r>
              <w:rPr>
                <w:noProof/>
                <w:webHidden/>
              </w:rPr>
              <w:fldChar w:fldCharType="separate"/>
            </w:r>
            <w:r>
              <w:rPr>
                <w:noProof/>
                <w:webHidden/>
              </w:rPr>
              <w:t>14</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37" w:history="1">
            <w:r w:rsidRPr="00D3196F">
              <w:rPr>
                <w:rStyle w:val="Hipercze"/>
                <w:rFonts w:ascii="Times New Roman" w:hAnsi="Times New Roman" w:cs="Times New Roman"/>
                <w:noProof/>
              </w:rPr>
              <w:t>Weryfikacja, delegowanie i edukacja Sióstr i świeckich pracujących z dziećmi i osobami bezbronnymi w Mieszkaniach Chronionych</w:t>
            </w:r>
            <w:r>
              <w:rPr>
                <w:noProof/>
                <w:webHidden/>
              </w:rPr>
              <w:tab/>
            </w:r>
            <w:r>
              <w:rPr>
                <w:noProof/>
                <w:webHidden/>
              </w:rPr>
              <w:fldChar w:fldCharType="begin"/>
            </w:r>
            <w:r>
              <w:rPr>
                <w:noProof/>
                <w:webHidden/>
              </w:rPr>
              <w:instrText xml:space="preserve"> PAGEREF _Toc181913737 \h </w:instrText>
            </w:r>
            <w:r>
              <w:rPr>
                <w:noProof/>
                <w:webHidden/>
              </w:rPr>
            </w:r>
            <w:r>
              <w:rPr>
                <w:noProof/>
                <w:webHidden/>
              </w:rPr>
              <w:fldChar w:fldCharType="separate"/>
            </w:r>
            <w:r>
              <w:rPr>
                <w:noProof/>
                <w:webHidden/>
              </w:rPr>
              <w:t>14</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38" w:history="1">
            <w:r w:rsidRPr="00D3196F">
              <w:rPr>
                <w:rStyle w:val="Hipercze"/>
                <w:noProof/>
              </w:rPr>
              <w:t>2.1. Obowiązki Kierowniczki Mieszkań Chronionych</w:t>
            </w:r>
            <w:r>
              <w:rPr>
                <w:noProof/>
                <w:webHidden/>
              </w:rPr>
              <w:tab/>
            </w:r>
            <w:r>
              <w:rPr>
                <w:noProof/>
                <w:webHidden/>
              </w:rPr>
              <w:fldChar w:fldCharType="begin"/>
            </w:r>
            <w:r>
              <w:rPr>
                <w:noProof/>
                <w:webHidden/>
              </w:rPr>
              <w:instrText xml:space="preserve"> PAGEREF _Toc181913738 \h </w:instrText>
            </w:r>
            <w:r>
              <w:rPr>
                <w:noProof/>
                <w:webHidden/>
              </w:rPr>
            </w:r>
            <w:r>
              <w:rPr>
                <w:noProof/>
                <w:webHidden/>
              </w:rPr>
              <w:fldChar w:fldCharType="separate"/>
            </w:r>
            <w:r>
              <w:rPr>
                <w:noProof/>
                <w:webHidden/>
              </w:rPr>
              <w:t>14</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39" w:history="1">
            <w:r w:rsidRPr="00D3196F">
              <w:rPr>
                <w:rStyle w:val="Hipercze"/>
                <w:noProof/>
              </w:rPr>
              <w:t>2.2. Obowiązki Sióstr, posługujących osobom zależnym:</w:t>
            </w:r>
            <w:r>
              <w:rPr>
                <w:noProof/>
                <w:webHidden/>
              </w:rPr>
              <w:tab/>
            </w:r>
            <w:r>
              <w:rPr>
                <w:noProof/>
                <w:webHidden/>
              </w:rPr>
              <w:fldChar w:fldCharType="begin"/>
            </w:r>
            <w:r>
              <w:rPr>
                <w:noProof/>
                <w:webHidden/>
              </w:rPr>
              <w:instrText xml:space="preserve"> PAGEREF _Toc181913739 \h </w:instrText>
            </w:r>
            <w:r>
              <w:rPr>
                <w:noProof/>
                <w:webHidden/>
              </w:rPr>
            </w:r>
            <w:r>
              <w:rPr>
                <w:noProof/>
                <w:webHidden/>
              </w:rPr>
              <w:fldChar w:fldCharType="separate"/>
            </w:r>
            <w:r>
              <w:rPr>
                <w:noProof/>
                <w:webHidden/>
              </w:rPr>
              <w:t>15</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40" w:history="1">
            <w:r w:rsidRPr="00D3196F">
              <w:rPr>
                <w:rStyle w:val="Hipercze"/>
                <w:noProof/>
              </w:rPr>
              <w:t>STANDARD 3</w:t>
            </w:r>
            <w:r>
              <w:rPr>
                <w:noProof/>
                <w:webHidden/>
              </w:rPr>
              <w:tab/>
            </w:r>
            <w:r>
              <w:rPr>
                <w:noProof/>
                <w:webHidden/>
              </w:rPr>
              <w:fldChar w:fldCharType="begin"/>
            </w:r>
            <w:r>
              <w:rPr>
                <w:noProof/>
                <w:webHidden/>
              </w:rPr>
              <w:instrText xml:space="preserve"> PAGEREF _Toc181913740 \h </w:instrText>
            </w:r>
            <w:r>
              <w:rPr>
                <w:noProof/>
                <w:webHidden/>
              </w:rPr>
            </w:r>
            <w:r>
              <w:rPr>
                <w:noProof/>
                <w:webHidden/>
              </w:rPr>
              <w:fldChar w:fldCharType="separate"/>
            </w:r>
            <w:r>
              <w:rPr>
                <w:noProof/>
                <w:webHidden/>
              </w:rPr>
              <w:t>16</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41" w:history="1">
            <w:r w:rsidRPr="00D3196F">
              <w:rPr>
                <w:rStyle w:val="Hipercze"/>
                <w:rFonts w:ascii="Times New Roman" w:hAnsi="Times New Roman" w:cs="Times New Roman"/>
                <w:noProof/>
              </w:rPr>
              <w:t>Sposób reagowania na oskarżenia lub niewłaściwe zachowania</w:t>
            </w:r>
            <w:r>
              <w:rPr>
                <w:noProof/>
                <w:webHidden/>
              </w:rPr>
              <w:tab/>
            </w:r>
            <w:r>
              <w:rPr>
                <w:noProof/>
                <w:webHidden/>
              </w:rPr>
              <w:fldChar w:fldCharType="begin"/>
            </w:r>
            <w:r>
              <w:rPr>
                <w:noProof/>
                <w:webHidden/>
              </w:rPr>
              <w:instrText xml:space="preserve"> PAGEREF _Toc181913741 \h </w:instrText>
            </w:r>
            <w:r>
              <w:rPr>
                <w:noProof/>
                <w:webHidden/>
              </w:rPr>
            </w:r>
            <w:r>
              <w:rPr>
                <w:noProof/>
                <w:webHidden/>
              </w:rPr>
              <w:fldChar w:fldCharType="separate"/>
            </w:r>
            <w:r>
              <w:rPr>
                <w:noProof/>
                <w:webHidden/>
              </w:rPr>
              <w:t>16</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42" w:history="1">
            <w:r w:rsidRPr="00D3196F">
              <w:rPr>
                <w:rStyle w:val="Hipercze"/>
                <w:noProof/>
              </w:rPr>
              <w:t>STANDARD 4</w:t>
            </w:r>
            <w:r>
              <w:rPr>
                <w:noProof/>
                <w:webHidden/>
              </w:rPr>
              <w:tab/>
            </w:r>
            <w:r>
              <w:rPr>
                <w:noProof/>
                <w:webHidden/>
              </w:rPr>
              <w:fldChar w:fldCharType="begin"/>
            </w:r>
            <w:r>
              <w:rPr>
                <w:noProof/>
                <w:webHidden/>
              </w:rPr>
              <w:instrText xml:space="preserve"> PAGEREF _Toc181913742 \h </w:instrText>
            </w:r>
            <w:r>
              <w:rPr>
                <w:noProof/>
                <w:webHidden/>
              </w:rPr>
            </w:r>
            <w:r>
              <w:rPr>
                <w:noProof/>
                <w:webHidden/>
              </w:rPr>
              <w:fldChar w:fldCharType="separate"/>
            </w:r>
            <w:r>
              <w:rPr>
                <w:noProof/>
                <w:webHidden/>
              </w:rPr>
              <w:t>17</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43" w:history="1">
            <w:r w:rsidRPr="00D3196F">
              <w:rPr>
                <w:rStyle w:val="Hipercze"/>
                <w:noProof/>
              </w:rPr>
              <w:t>Zapewnienie opieki i wsparcia osobom skrzywdzonym</w:t>
            </w:r>
            <w:r>
              <w:rPr>
                <w:noProof/>
                <w:webHidden/>
              </w:rPr>
              <w:tab/>
            </w:r>
            <w:r>
              <w:rPr>
                <w:noProof/>
                <w:webHidden/>
              </w:rPr>
              <w:fldChar w:fldCharType="begin"/>
            </w:r>
            <w:r>
              <w:rPr>
                <w:noProof/>
                <w:webHidden/>
              </w:rPr>
              <w:instrText xml:space="preserve"> PAGEREF _Toc181913743 \h </w:instrText>
            </w:r>
            <w:r>
              <w:rPr>
                <w:noProof/>
                <w:webHidden/>
              </w:rPr>
            </w:r>
            <w:r>
              <w:rPr>
                <w:noProof/>
                <w:webHidden/>
              </w:rPr>
              <w:fldChar w:fldCharType="separate"/>
            </w:r>
            <w:r>
              <w:rPr>
                <w:noProof/>
                <w:webHidden/>
              </w:rPr>
              <w:t>17</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44" w:history="1">
            <w:r w:rsidRPr="00D3196F">
              <w:rPr>
                <w:rStyle w:val="Hipercze"/>
                <w:noProof/>
              </w:rPr>
              <w:t>STANDARD 5</w:t>
            </w:r>
            <w:r>
              <w:rPr>
                <w:noProof/>
                <w:webHidden/>
              </w:rPr>
              <w:tab/>
            </w:r>
            <w:r>
              <w:rPr>
                <w:noProof/>
                <w:webHidden/>
              </w:rPr>
              <w:fldChar w:fldCharType="begin"/>
            </w:r>
            <w:r>
              <w:rPr>
                <w:noProof/>
                <w:webHidden/>
              </w:rPr>
              <w:instrText xml:space="preserve"> PAGEREF _Toc181913744 \h </w:instrText>
            </w:r>
            <w:r>
              <w:rPr>
                <w:noProof/>
                <w:webHidden/>
              </w:rPr>
            </w:r>
            <w:r>
              <w:rPr>
                <w:noProof/>
                <w:webHidden/>
              </w:rPr>
              <w:fldChar w:fldCharType="separate"/>
            </w:r>
            <w:r>
              <w:rPr>
                <w:noProof/>
                <w:webHidden/>
              </w:rPr>
              <w:t>17</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45" w:history="1">
            <w:r w:rsidRPr="00D3196F">
              <w:rPr>
                <w:rStyle w:val="Hipercze"/>
                <w:noProof/>
              </w:rPr>
              <w:t>Sposób postępowania z oskarżonymi o wykorzystanie seksualne i przemoc</w:t>
            </w:r>
            <w:r>
              <w:rPr>
                <w:noProof/>
                <w:webHidden/>
              </w:rPr>
              <w:tab/>
            </w:r>
            <w:r>
              <w:rPr>
                <w:noProof/>
                <w:webHidden/>
              </w:rPr>
              <w:fldChar w:fldCharType="begin"/>
            </w:r>
            <w:r>
              <w:rPr>
                <w:noProof/>
                <w:webHidden/>
              </w:rPr>
              <w:instrText xml:space="preserve"> PAGEREF _Toc181913745 \h </w:instrText>
            </w:r>
            <w:r>
              <w:rPr>
                <w:noProof/>
                <w:webHidden/>
              </w:rPr>
            </w:r>
            <w:r>
              <w:rPr>
                <w:noProof/>
                <w:webHidden/>
              </w:rPr>
              <w:fldChar w:fldCharType="separate"/>
            </w:r>
            <w:r>
              <w:rPr>
                <w:noProof/>
                <w:webHidden/>
              </w:rPr>
              <w:t>17</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46" w:history="1">
            <w:r w:rsidRPr="00D3196F">
              <w:rPr>
                <w:rStyle w:val="Hipercze"/>
                <w:noProof/>
              </w:rPr>
              <w:t>STANDARD 6</w:t>
            </w:r>
            <w:r>
              <w:rPr>
                <w:noProof/>
                <w:webHidden/>
              </w:rPr>
              <w:tab/>
            </w:r>
            <w:r>
              <w:rPr>
                <w:noProof/>
                <w:webHidden/>
              </w:rPr>
              <w:fldChar w:fldCharType="begin"/>
            </w:r>
            <w:r>
              <w:rPr>
                <w:noProof/>
                <w:webHidden/>
              </w:rPr>
              <w:instrText xml:space="preserve"> PAGEREF _Toc181913746 \h </w:instrText>
            </w:r>
            <w:r>
              <w:rPr>
                <w:noProof/>
                <w:webHidden/>
              </w:rPr>
            </w:r>
            <w:r>
              <w:rPr>
                <w:noProof/>
                <w:webHidden/>
              </w:rPr>
              <w:fldChar w:fldCharType="separate"/>
            </w:r>
            <w:r>
              <w:rPr>
                <w:noProof/>
                <w:webHidden/>
              </w:rPr>
              <w:t>18</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47" w:history="1">
            <w:r w:rsidRPr="00D3196F">
              <w:rPr>
                <w:rStyle w:val="Hipercze"/>
                <w:noProof/>
              </w:rPr>
              <w:t>Zasady chroniące w obszarze Mieszkań Chronionych</w:t>
            </w:r>
            <w:r>
              <w:rPr>
                <w:noProof/>
                <w:webHidden/>
              </w:rPr>
              <w:tab/>
            </w:r>
            <w:r>
              <w:rPr>
                <w:noProof/>
                <w:webHidden/>
              </w:rPr>
              <w:fldChar w:fldCharType="begin"/>
            </w:r>
            <w:r>
              <w:rPr>
                <w:noProof/>
                <w:webHidden/>
              </w:rPr>
              <w:instrText xml:space="preserve"> PAGEREF _Toc181913747 \h </w:instrText>
            </w:r>
            <w:r>
              <w:rPr>
                <w:noProof/>
                <w:webHidden/>
              </w:rPr>
            </w:r>
            <w:r>
              <w:rPr>
                <w:noProof/>
                <w:webHidden/>
              </w:rPr>
              <w:fldChar w:fldCharType="separate"/>
            </w:r>
            <w:r>
              <w:rPr>
                <w:noProof/>
                <w:webHidden/>
              </w:rPr>
              <w:t>18</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48" w:history="1">
            <w:r w:rsidRPr="00D3196F">
              <w:rPr>
                <w:rStyle w:val="Hipercze"/>
                <w:noProof/>
              </w:rPr>
              <w:t>6.1. Zasady chroniące dotyczące dzieci (granice zachowań)</w:t>
            </w:r>
            <w:r>
              <w:rPr>
                <w:noProof/>
                <w:webHidden/>
              </w:rPr>
              <w:tab/>
            </w:r>
            <w:r>
              <w:rPr>
                <w:noProof/>
                <w:webHidden/>
              </w:rPr>
              <w:fldChar w:fldCharType="begin"/>
            </w:r>
            <w:r>
              <w:rPr>
                <w:noProof/>
                <w:webHidden/>
              </w:rPr>
              <w:instrText xml:space="preserve"> PAGEREF _Toc181913748 \h </w:instrText>
            </w:r>
            <w:r>
              <w:rPr>
                <w:noProof/>
                <w:webHidden/>
              </w:rPr>
            </w:r>
            <w:r>
              <w:rPr>
                <w:noProof/>
                <w:webHidden/>
              </w:rPr>
              <w:fldChar w:fldCharType="separate"/>
            </w:r>
            <w:r>
              <w:rPr>
                <w:noProof/>
                <w:webHidden/>
              </w:rPr>
              <w:t>18</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49" w:history="1">
            <w:r w:rsidRPr="00D3196F">
              <w:rPr>
                <w:rStyle w:val="Hipercze"/>
                <w:noProof/>
              </w:rPr>
              <w:t>6.2. Zasady chroniące w kontakcie bezpośrednim</w:t>
            </w:r>
            <w:r>
              <w:rPr>
                <w:noProof/>
                <w:webHidden/>
              </w:rPr>
              <w:tab/>
            </w:r>
            <w:r>
              <w:rPr>
                <w:noProof/>
                <w:webHidden/>
              </w:rPr>
              <w:fldChar w:fldCharType="begin"/>
            </w:r>
            <w:r>
              <w:rPr>
                <w:noProof/>
                <w:webHidden/>
              </w:rPr>
              <w:instrText xml:space="preserve"> PAGEREF _Toc181913749 \h </w:instrText>
            </w:r>
            <w:r>
              <w:rPr>
                <w:noProof/>
                <w:webHidden/>
              </w:rPr>
            </w:r>
            <w:r>
              <w:rPr>
                <w:noProof/>
                <w:webHidden/>
              </w:rPr>
              <w:fldChar w:fldCharType="separate"/>
            </w:r>
            <w:r>
              <w:rPr>
                <w:noProof/>
                <w:webHidden/>
              </w:rPr>
              <w:t>19</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50" w:history="1">
            <w:r w:rsidRPr="00D3196F">
              <w:rPr>
                <w:rStyle w:val="Hipercze"/>
                <w:noProof/>
              </w:rPr>
              <w:t>6.3. Zasady chroniące dotyczące kontaktów przez media oraz udostępniania z Internetu</w:t>
            </w:r>
            <w:r>
              <w:rPr>
                <w:noProof/>
                <w:webHidden/>
              </w:rPr>
              <w:tab/>
            </w:r>
            <w:r>
              <w:rPr>
                <w:noProof/>
                <w:webHidden/>
              </w:rPr>
              <w:fldChar w:fldCharType="begin"/>
            </w:r>
            <w:r>
              <w:rPr>
                <w:noProof/>
                <w:webHidden/>
              </w:rPr>
              <w:instrText xml:space="preserve"> PAGEREF _Toc181913750 \h </w:instrText>
            </w:r>
            <w:r>
              <w:rPr>
                <w:noProof/>
                <w:webHidden/>
              </w:rPr>
            </w:r>
            <w:r>
              <w:rPr>
                <w:noProof/>
                <w:webHidden/>
              </w:rPr>
              <w:fldChar w:fldCharType="separate"/>
            </w:r>
            <w:r>
              <w:rPr>
                <w:noProof/>
                <w:webHidden/>
              </w:rPr>
              <w:t>21</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51" w:history="1">
            <w:r w:rsidRPr="00D3196F">
              <w:rPr>
                <w:rStyle w:val="Hipercze"/>
                <w:noProof/>
              </w:rPr>
              <w:t>6.4. Zasady chroniące dotyczące wszystkich, również dorosłych</w:t>
            </w:r>
            <w:r>
              <w:rPr>
                <w:noProof/>
                <w:webHidden/>
              </w:rPr>
              <w:tab/>
            </w:r>
            <w:r>
              <w:rPr>
                <w:noProof/>
                <w:webHidden/>
              </w:rPr>
              <w:fldChar w:fldCharType="begin"/>
            </w:r>
            <w:r>
              <w:rPr>
                <w:noProof/>
                <w:webHidden/>
              </w:rPr>
              <w:instrText xml:space="preserve"> PAGEREF _Toc181913751 \h </w:instrText>
            </w:r>
            <w:r>
              <w:rPr>
                <w:noProof/>
                <w:webHidden/>
              </w:rPr>
            </w:r>
            <w:r>
              <w:rPr>
                <w:noProof/>
                <w:webHidden/>
              </w:rPr>
              <w:fldChar w:fldCharType="separate"/>
            </w:r>
            <w:r>
              <w:rPr>
                <w:noProof/>
                <w:webHidden/>
              </w:rPr>
              <w:t>21</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52" w:history="1">
            <w:r w:rsidRPr="00D3196F">
              <w:rPr>
                <w:rStyle w:val="Hipercze"/>
                <w:noProof/>
              </w:rPr>
              <w:t>STANDARD 7</w:t>
            </w:r>
            <w:r>
              <w:rPr>
                <w:noProof/>
                <w:webHidden/>
              </w:rPr>
              <w:tab/>
            </w:r>
            <w:r>
              <w:rPr>
                <w:noProof/>
                <w:webHidden/>
              </w:rPr>
              <w:fldChar w:fldCharType="begin"/>
            </w:r>
            <w:r>
              <w:rPr>
                <w:noProof/>
                <w:webHidden/>
              </w:rPr>
              <w:instrText xml:space="preserve"> PAGEREF _Toc181913752 \h </w:instrText>
            </w:r>
            <w:r>
              <w:rPr>
                <w:noProof/>
                <w:webHidden/>
              </w:rPr>
            </w:r>
            <w:r>
              <w:rPr>
                <w:noProof/>
                <w:webHidden/>
              </w:rPr>
              <w:fldChar w:fldCharType="separate"/>
            </w:r>
            <w:r>
              <w:rPr>
                <w:noProof/>
                <w:webHidden/>
              </w:rPr>
              <w:t>21</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53" w:history="1">
            <w:r w:rsidRPr="00D3196F">
              <w:rPr>
                <w:rStyle w:val="Hipercze"/>
                <w:noProof/>
              </w:rPr>
              <w:t>Edukacja dzieci oraz osób bezbronnych w zakresie ochrony swoich granic</w:t>
            </w:r>
            <w:r>
              <w:rPr>
                <w:noProof/>
                <w:webHidden/>
              </w:rPr>
              <w:tab/>
            </w:r>
            <w:r>
              <w:rPr>
                <w:noProof/>
                <w:webHidden/>
              </w:rPr>
              <w:fldChar w:fldCharType="begin"/>
            </w:r>
            <w:r>
              <w:rPr>
                <w:noProof/>
                <w:webHidden/>
              </w:rPr>
              <w:instrText xml:space="preserve"> PAGEREF _Toc181913753 \h </w:instrText>
            </w:r>
            <w:r>
              <w:rPr>
                <w:noProof/>
                <w:webHidden/>
              </w:rPr>
            </w:r>
            <w:r>
              <w:rPr>
                <w:noProof/>
                <w:webHidden/>
              </w:rPr>
              <w:fldChar w:fldCharType="separate"/>
            </w:r>
            <w:r>
              <w:rPr>
                <w:noProof/>
                <w:webHidden/>
              </w:rPr>
              <w:t>21</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54" w:history="1">
            <w:r w:rsidRPr="00D3196F">
              <w:rPr>
                <w:rStyle w:val="Hipercze"/>
                <w:noProof/>
              </w:rPr>
              <w:t>STANDARD 8</w:t>
            </w:r>
            <w:r>
              <w:rPr>
                <w:noProof/>
                <w:webHidden/>
              </w:rPr>
              <w:tab/>
            </w:r>
            <w:r>
              <w:rPr>
                <w:noProof/>
                <w:webHidden/>
              </w:rPr>
              <w:fldChar w:fldCharType="begin"/>
            </w:r>
            <w:r>
              <w:rPr>
                <w:noProof/>
                <w:webHidden/>
              </w:rPr>
              <w:instrText xml:space="preserve"> PAGEREF _Toc181913754 \h </w:instrText>
            </w:r>
            <w:r>
              <w:rPr>
                <w:noProof/>
                <w:webHidden/>
              </w:rPr>
            </w:r>
            <w:r>
              <w:rPr>
                <w:noProof/>
                <w:webHidden/>
              </w:rPr>
              <w:fldChar w:fldCharType="separate"/>
            </w:r>
            <w:r>
              <w:rPr>
                <w:noProof/>
                <w:webHidden/>
              </w:rPr>
              <w:t>22</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55" w:history="1">
            <w:r w:rsidRPr="00D3196F">
              <w:rPr>
                <w:rStyle w:val="Hipercze"/>
                <w:noProof/>
              </w:rPr>
              <w:t>Szkolenie i stałe wsparcie dla osób zajmujących się profilaktyką</w:t>
            </w:r>
            <w:r>
              <w:rPr>
                <w:noProof/>
                <w:webHidden/>
              </w:rPr>
              <w:tab/>
            </w:r>
            <w:r>
              <w:rPr>
                <w:noProof/>
                <w:webHidden/>
              </w:rPr>
              <w:fldChar w:fldCharType="begin"/>
            </w:r>
            <w:r>
              <w:rPr>
                <w:noProof/>
                <w:webHidden/>
              </w:rPr>
              <w:instrText xml:space="preserve"> PAGEREF _Toc181913755 \h </w:instrText>
            </w:r>
            <w:r>
              <w:rPr>
                <w:noProof/>
                <w:webHidden/>
              </w:rPr>
            </w:r>
            <w:r>
              <w:rPr>
                <w:noProof/>
                <w:webHidden/>
              </w:rPr>
              <w:fldChar w:fldCharType="separate"/>
            </w:r>
            <w:r>
              <w:rPr>
                <w:noProof/>
                <w:webHidden/>
              </w:rPr>
              <w:t>22</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56" w:history="1">
            <w:r w:rsidRPr="00D3196F">
              <w:rPr>
                <w:rStyle w:val="Hipercze"/>
                <w:noProof/>
              </w:rPr>
              <w:t>STANDARD 9</w:t>
            </w:r>
            <w:r>
              <w:rPr>
                <w:noProof/>
                <w:webHidden/>
              </w:rPr>
              <w:tab/>
            </w:r>
            <w:r>
              <w:rPr>
                <w:noProof/>
                <w:webHidden/>
              </w:rPr>
              <w:fldChar w:fldCharType="begin"/>
            </w:r>
            <w:r>
              <w:rPr>
                <w:noProof/>
                <w:webHidden/>
              </w:rPr>
              <w:instrText xml:space="preserve"> PAGEREF _Toc181913756 \h </w:instrText>
            </w:r>
            <w:r>
              <w:rPr>
                <w:noProof/>
                <w:webHidden/>
              </w:rPr>
            </w:r>
            <w:r>
              <w:rPr>
                <w:noProof/>
                <w:webHidden/>
              </w:rPr>
              <w:fldChar w:fldCharType="separate"/>
            </w:r>
            <w:r>
              <w:rPr>
                <w:noProof/>
                <w:webHidden/>
              </w:rPr>
              <w:t>23</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57" w:history="1">
            <w:r w:rsidRPr="00D3196F">
              <w:rPr>
                <w:rStyle w:val="Hipercze"/>
                <w:noProof/>
              </w:rPr>
              <w:t>Zapewnienie jakości i ciągłości działań w zakresie prewencji</w:t>
            </w:r>
            <w:r>
              <w:rPr>
                <w:noProof/>
                <w:webHidden/>
              </w:rPr>
              <w:tab/>
            </w:r>
            <w:r>
              <w:rPr>
                <w:noProof/>
                <w:webHidden/>
              </w:rPr>
              <w:fldChar w:fldCharType="begin"/>
            </w:r>
            <w:r>
              <w:rPr>
                <w:noProof/>
                <w:webHidden/>
              </w:rPr>
              <w:instrText xml:space="preserve"> PAGEREF _Toc181913757 \h </w:instrText>
            </w:r>
            <w:r>
              <w:rPr>
                <w:noProof/>
                <w:webHidden/>
              </w:rPr>
            </w:r>
            <w:r>
              <w:rPr>
                <w:noProof/>
                <w:webHidden/>
              </w:rPr>
              <w:fldChar w:fldCharType="separate"/>
            </w:r>
            <w:r>
              <w:rPr>
                <w:noProof/>
                <w:webHidden/>
              </w:rPr>
              <w:t>23</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58" w:history="1">
            <w:r w:rsidRPr="00D3196F">
              <w:rPr>
                <w:rStyle w:val="Hipercze"/>
                <w:noProof/>
              </w:rPr>
              <w:t>ZAŁĄCZNIK 1</w:t>
            </w:r>
            <w:r>
              <w:rPr>
                <w:noProof/>
                <w:webHidden/>
              </w:rPr>
              <w:tab/>
            </w:r>
            <w:r>
              <w:rPr>
                <w:noProof/>
                <w:webHidden/>
              </w:rPr>
              <w:fldChar w:fldCharType="begin"/>
            </w:r>
            <w:r>
              <w:rPr>
                <w:noProof/>
                <w:webHidden/>
              </w:rPr>
              <w:instrText xml:space="preserve"> PAGEREF _Toc181913758 \h </w:instrText>
            </w:r>
            <w:r>
              <w:rPr>
                <w:noProof/>
                <w:webHidden/>
              </w:rPr>
            </w:r>
            <w:r>
              <w:rPr>
                <w:noProof/>
                <w:webHidden/>
              </w:rPr>
              <w:fldChar w:fldCharType="separate"/>
            </w:r>
            <w:r>
              <w:rPr>
                <w:noProof/>
                <w:webHidden/>
              </w:rPr>
              <w:t>24</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59" w:history="1">
            <w:r w:rsidRPr="00D3196F">
              <w:rPr>
                <w:rStyle w:val="Hipercze"/>
                <w:noProof/>
              </w:rPr>
              <w:t>Oświadczenie o krajach zamieszkania innych niż Rzeczpospolita Polska w ciągu ostatnich 20 lat</w:t>
            </w:r>
            <w:r>
              <w:rPr>
                <w:noProof/>
                <w:webHidden/>
              </w:rPr>
              <w:tab/>
            </w:r>
            <w:r>
              <w:rPr>
                <w:noProof/>
                <w:webHidden/>
              </w:rPr>
              <w:fldChar w:fldCharType="begin"/>
            </w:r>
            <w:r>
              <w:rPr>
                <w:noProof/>
                <w:webHidden/>
              </w:rPr>
              <w:instrText xml:space="preserve"> PAGEREF _Toc181913759 \h </w:instrText>
            </w:r>
            <w:r>
              <w:rPr>
                <w:noProof/>
                <w:webHidden/>
              </w:rPr>
            </w:r>
            <w:r>
              <w:rPr>
                <w:noProof/>
                <w:webHidden/>
              </w:rPr>
              <w:fldChar w:fldCharType="separate"/>
            </w:r>
            <w:r>
              <w:rPr>
                <w:noProof/>
                <w:webHidden/>
              </w:rPr>
              <w:t>24</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60" w:history="1">
            <w:r w:rsidRPr="00D3196F">
              <w:rPr>
                <w:rStyle w:val="Hipercze"/>
                <w:noProof/>
              </w:rPr>
              <w:t>ZAŁĄCZNIK 2</w:t>
            </w:r>
            <w:r>
              <w:rPr>
                <w:noProof/>
                <w:webHidden/>
              </w:rPr>
              <w:tab/>
            </w:r>
            <w:r>
              <w:rPr>
                <w:noProof/>
                <w:webHidden/>
              </w:rPr>
              <w:fldChar w:fldCharType="begin"/>
            </w:r>
            <w:r>
              <w:rPr>
                <w:noProof/>
                <w:webHidden/>
              </w:rPr>
              <w:instrText xml:space="preserve"> PAGEREF _Toc181913760 \h </w:instrText>
            </w:r>
            <w:r>
              <w:rPr>
                <w:noProof/>
                <w:webHidden/>
              </w:rPr>
            </w:r>
            <w:r>
              <w:rPr>
                <w:noProof/>
                <w:webHidden/>
              </w:rPr>
              <w:fldChar w:fldCharType="separate"/>
            </w:r>
            <w:r>
              <w:rPr>
                <w:noProof/>
                <w:webHidden/>
              </w:rPr>
              <w:t>26</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61" w:history="1">
            <w:r w:rsidRPr="00D3196F">
              <w:rPr>
                <w:rStyle w:val="Hipercze"/>
                <w:noProof/>
              </w:rPr>
              <w:t>Oświadczenie o zapoznaniu się ze Standardami ochrony dzieci  i zobowiązaniu się do jej przestrzegania</w:t>
            </w:r>
            <w:r>
              <w:rPr>
                <w:noProof/>
                <w:webHidden/>
              </w:rPr>
              <w:tab/>
            </w:r>
            <w:r>
              <w:rPr>
                <w:noProof/>
                <w:webHidden/>
              </w:rPr>
              <w:fldChar w:fldCharType="begin"/>
            </w:r>
            <w:r>
              <w:rPr>
                <w:noProof/>
                <w:webHidden/>
              </w:rPr>
              <w:instrText xml:space="preserve"> PAGEREF _Toc181913761 \h </w:instrText>
            </w:r>
            <w:r>
              <w:rPr>
                <w:noProof/>
                <w:webHidden/>
              </w:rPr>
            </w:r>
            <w:r>
              <w:rPr>
                <w:noProof/>
                <w:webHidden/>
              </w:rPr>
              <w:fldChar w:fldCharType="separate"/>
            </w:r>
            <w:r>
              <w:rPr>
                <w:noProof/>
                <w:webHidden/>
              </w:rPr>
              <w:t>26</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62" w:history="1">
            <w:r w:rsidRPr="00D3196F">
              <w:rPr>
                <w:rStyle w:val="Hipercze"/>
                <w:noProof/>
              </w:rPr>
              <w:t>ZAŁĄCZNIK 3</w:t>
            </w:r>
            <w:r>
              <w:rPr>
                <w:noProof/>
                <w:webHidden/>
              </w:rPr>
              <w:tab/>
            </w:r>
            <w:r>
              <w:rPr>
                <w:noProof/>
                <w:webHidden/>
              </w:rPr>
              <w:fldChar w:fldCharType="begin"/>
            </w:r>
            <w:r>
              <w:rPr>
                <w:noProof/>
                <w:webHidden/>
              </w:rPr>
              <w:instrText xml:space="preserve"> PAGEREF _Toc181913762 \h </w:instrText>
            </w:r>
            <w:r>
              <w:rPr>
                <w:noProof/>
                <w:webHidden/>
              </w:rPr>
            </w:r>
            <w:r>
              <w:rPr>
                <w:noProof/>
                <w:webHidden/>
              </w:rPr>
              <w:fldChar w:fldCharType="separate"/>
            </w:r>
            <w:r>
              <w:rPr>
                <w:noProof/>
                <w:webHidden/>
              </w:rPr>
              <w:t>27</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63" w:history="1">
            <w:r w:rsidRPr="00D3196F">
              <w:rPr>
                <w:rStyle w:val="Hipercze"/>
                <w:noProof/>
              </w:rPr>
              <w:t>Zasady sporządzania notatki służbowej dotyczącej zdarzenia</w:t>
            </w:r>
            <w:r>
              <w:rPr>
                <w:noProof/>
                <w:webHidden/>
              </w:rPr>
              <w:tab/>
            </w:r>
            <w:r>
              <w:rPr>
                <w:noProof/>
                <w:webHidden/>
              </w:rPr>
              <w:fldChar w:fldCharType="begin"/>
            </w:r>
            <w:r>
              <w:rPr>
                <w:noProof/>
                <w:webHidden/>
              </w:rPr>
              <w:instrText xml:space="preserve"> PAGEREF _Toc181913763 \h </w:instrText>
            </w:r>
            <w:r>
              <w:rPr>
                <w:noProof/>
                <w:webHidden/>
              </w:rPr>
            </w:r>
            <w:r>
              <w:rPr>
                <w:noProof/>
                <w:webHidden/>
              </w:rPr>
              <w:fldChar w:fldCharType="separate"/>
            </w:r>
            <w:r>
              <w:rPr>
                <w:noProof/>
                <w:webHidden/>
              </w:rPr>
              <w:t>27</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64" w:history="1">
            <w:r w:rsidRPr="00D3196F">
              <w:rPr>
                <w:rStyle w:val="Hipercze"/>
                <w:noProof/>
              </w:rPr>
              <w:t>ZAŁĄCZNIK 4</w:t>
            </w:r>
            <w:r>
              <w:rPr>
                <w:noProof/>
                <w:webHidden/>
              </w:rPr>
              <w:tab/>
            </w:r>
            <w:r>
              <w:rPr>
                <w:noProof/>
                <w:webHidden/>
              </w:rPr>
              <w:fldChar w:fldCharType="begin"/>
            </w:r>
            <w:r>
              <w:rPr>
                <w:noProof/>
                <w:webHidden/>
              </w:rPr>
              <w:instrText xml:space="preserve"> PAGEREF _Toc181913764 \h </w:instrText>
            </w:r>
            <w:r>
              <w:rPr>
                <w:noProof/>
                <w:webHidden/>
              </w:rPr>
            </w:r>
            <w:r>
              <w:rPr>
                <w:noProof/>
                <w:webHidden/>
              </w:rPr>
              <w:fldChar w:fldCharType="separate"/>
            </w:r>
            <w:r>
              <w:rPr>
                <w:noProof/>
                <w:webHidden/>
              </w:rPr>
              <w:t>30</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65" w:history="1">
            <w:r w:rsidRPr="00D3196F">
              <w:rPr>
                <w:rStyle w:val="Hipercze"/>
                <w:noProof/>
              </w:rPr>
              <w:t>Oświadczenie o zachowaniu poufności informacji powziętych  w procesie postępowania  w sprawie krzywdzenia dziecka oraz przetwarzania danych osobowych</w:t>
            </w:r>
            <w:r>
              <w:rPr>
                <w:noProof/>
                <w:webHidden/>
              </w:rPr>
              <w:tab/>
            </w:r>
            <w:r>
              <w:rPr>
                <w:noProof/>
                <w:webHidden/>
              </w:rPr>
              <w:fldChar w:fldCharType="begin"/>
            </w:r>
            <w:r>
              <w:rPr>
                <w:noProof/>
                <w:webHidden/>
              </w:rPr>
              <w:instrText xml:space="preserve"> PAGEREF _Toc181913765 \h </w:instrText>
            </w:r>
            <w:r>
              <w:rPr>
                <w:noProof/>
                <w:webHidden/>
              </w:rPr>
            </w:r>
            <w:r>
              <w:rPr>
                <w:noProof/>
                <w:webHidden/>
              </w:rPr>
              <w:fldChar w:fldCharType="separate"/>
            </w:r>
            <w:r>
              <w:rPr>
                <w:noProof/>
                <w:webHidden/>
              </w:rPr>
              <w:t>30</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66" w:history="1">
            <w:r w:rsidRPr="00D3196F">
              <w:rPr>
                <w:rStyle w:val="Hipercze"/>
                <w:noProof/>
              </w:rPr>
              <w:t>ZAŁĄCZNIK 5</w:t>
            </w:r>
            <w:r>
              <w:rPr>
                <w:noProof/>
                <w:webHidden/>
              </w:rPr>
              <w:tab/>
            </w:r>
            <w:r>
              <w:rPr>
                <w:noProof/>
                <w:webHidden/>
              </w:rPr>
              <w:fldChar w:fldCharType="begin"/>
            </w:r>
            <w:r>
              <w:rPr>
                <w:noProof/>
                <w:webHidden/>
              </w:rPr>
              <w:instrText xml:space="preserve"> PAGEREF _Toc181913766 \h </w:instrText>
            </w:r>
            <w:r>
              <w:rPr>
                <w:noProof/>
                <w:webHidden/>
              </w:rPr>
            </w:r>
            <w:r>
              <w:rPr>
                <w:noProof/>
                <w:webHidden/>
              </w:rPr>
              <w:fldChar w:fldCharType="separate"/>
            </w:r>
            <w:r>
              <w:rPr>
                <w:noProof/>
                <w:webHidden/>
              </w:rPr>
              <w:t>31</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67" w:history="1">
            <w:r w:rsidRPr="00D3196F">
              <w:rPr>
                <w:rStyle w:val="Hipercze"/>
                <w:noProof/>
              </w:rPr>
              <w:t>Zgoda na rozpowszechnianie wizerunku</w:t>
            </w:r>
            <w:r>
              <w:rPr>
                <w:noProof/>
                <w:webHidden/>
              </w:rPr>
              <w:tab/>
            </w:r>
            <w:r>
              <w:rPr>
                <w:noProof/>
                <w:webHidden/>
              </w:rPr>
              <w:fldChar w:fldCharType="begin"/>
            </w:r>
            <w:r>
              <w:rPr>
                <w:noProof/>
                <w:webHidden/>
              </w:rPr>
              <w:instrText xml:space="preserve"> PAGEREF _Toc181913767 \h </w:instrText>
            </w:r>
            <w:r>
              <w:rPr>
                <w:noProof/>
                <w:webHidden/>
              </w:rPr>
            </w:r>
            <w:r>
              <w:rPr>
                <w:noProof/>
                <w:webHidden/>
              </w:rPr>
              <w:fldChar w:fldCharType="separate"/>
            </w:r>
            <w:r>
              <w:rPr>
                <w:noProof/>
                <w:webHidden/>
              </w:rPr>
              <w:t>31</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68" w:history="1">
            <w:r w:rsidRPr="00D3196F">
              <w:rPr>
                <w:rStyle w:val="Hipercze"/>
                <w:noProof/>
              </w:rPr>
              <w:t>Aneks 1</w:t>
            </w:r>
            <w:r>
              <w:rPr>
                <w:noProof/>
                <w:webHidden/>
              </w:rPr>
              <w:tab/>
            </w:r>
            <w:r>
              <w:rPr>
                <w:noProof/>
                <w:webHidden/>
              </w:rPr>
              <w:fldChar w:fldCharType="begin"/>
            </w:r>
            <w:r>
              <w:rPr>
                <w:noProof/>
                <w:webHidden/>
              </w:rPr>
              <w:instrText xml:space="preserve"> PAGEREF _Toc181913768 \h </w:instrText>
            </w:r>
            <w:r>
              <w:rPr>
                <w:noProof/>
                <w:webHidden/>
              </w:rPr>
            </w:r>
            <w:r>
              <w:rPr>
                <w:noProof/>
                <w:webHidden/>
              </w:rPr>
              <w:fldChar w:fldCharType="separate"/>
            </w:r>
            <w:r>
              <w:rPr>
                <w:noProof/>
                <w:webHidden/>
              </w:rPr>
              <w:t>32</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69" w:history="1">
            <w:r w:rsidRPr="00D3196F">
              <w:rPr>
                <w:rStyle w:val="Hipercze"/>
                <w:noProof/>
              </w:rPr>
              <w:t>Zasady bezpiecznych relacji pomiędzy dziećmi</w:t>
            </w:r>
            <w:r>
              <w:rPr>
                <w:noProof/>
                <w:webHidden/>
              </w:rPr>
              <w:tab/>
            </w:r>
            <w:r>
              <w:rPr>
                <w:noProof/>
                <w:webHidden/>
              </w:rPr>
              <w:fldChar w:fldCharType="begin"/>
            </w:r>
            <w:r>
              <w:rPr>
                <w:noProof/>
                <w:webHidden/>
              </w:rPr>
              <w:instrText xml:space="preserve"> PAGEREF _Toc181913769 \h </w:instrText>
            </w:r>
            <w:r>
              <w:rPr>
                <w:noProof/>
                <w:webHidden/>
              </w:rPr>
            </w:r>
            <w:r>
              <w:rPr>
                <w:noProof/>
                <w:webHidden/>
              </w:rPr>
              <w:fldChar w:fldCharType="separate"/>
            </w:r>
            <w:r>
              <w:rPr>
                <w:noProof/>
                <w:webHidden/>
              </w:rPr>
              <w:t>32</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70" w:history="1">
            <w:r w:rsidRPr="00D3196F">
              <w:rPr>
                <w:rStyle w:val="Hipercze"/>
                <w:noProof/>
              </w:rPr>
              <w:t>1. Równe traktowanie i szacunek dla każdej osoby</w:t>
            </w:r>
            <w:r>
              <w:rPr>
                <w:noProof/>
                <w:webHidden/>
              </w:rPr>
              <w:tab/>
            </w:r>
            <w:r>
              <w:rPr>
                <w:noProof/>
                <w:webHidden/>
              </w:rPr>
              <w:fldChar w:fldCharType="begin"/>
            </w:r>
            <w:r>
              <w:rPr>
                <w:noProof/>
                <w:webHidden/>
              </w:rPr>
              <w:instrText xml:space="preserve"> PAGEREF _Toc181913770 \h </w:instrText>
            </w:r>
            <w:r>
              <w:rPr>
                <w:noProof/>
                <w:webHidden/>
              </w:rPr>
            </w:r>
            <w:r>
              <w:rPr>
                <w:noProof/>
                <w:webHidden/>
              </w:rPr>
              <w:fldChar w:fldCharType="separate"/>
            </w:r>
            <w:r>
              <w:rPr>
                <w:noProof/>
                <w:webHidden/>
              </w:rPr>
              <w:t>32</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71" w:history="1">
            <w:r w:rsidRPr="00D3196F">
              <w:rPr>
                <w:rStyle w:val="Hipercze"/>
                <w:noProof/>
              </w:rPr>
              <w:t>2. Zasady komunikacji między dziećmi</w:t>
            </w:r>
            <w:r>
              <w:rPr>
                <w:noProof/>
                <w:webHidden/>
              </w:rPr>
              <w:tab/>
            </w:r>
            <w:r>
              <w:rPr>
                <w:noProof/>
                <w:webHidden/>
              </w:rPr>
              <w:fldChar w:fldCharType="begin"/>
            </w:r>
            <w:r>
              <w:rPr>
                <w:noProof/>
                <w:webHidden/>
              </w:rPr>
              <w:instrText xml:space="preserve"> PAGEREF _Toc181913771 \h </w:instrText>
            </w:r>
            <w:r>
              <w:rPr>
                <w:noProof/>
                <w:webHidden/>
              </w:rPr>
            </w:r>
            <w:r>
              <w:rPr>
                <w:noProof/>
                <w:webHidden/>
              </w:rPr>
              <w:fldChar w:fldCharType="separate"/>
            </w:r>
            <w:r>
              <w:rPr>
                <w:noProof/>
                <w:webHidden/>
              </w:rPr>
              <w:t>32</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72" w:history="1">
            <w:r w:rsidRPr="00D3196F">
              <w:rPr>
                <w:rStyle w:val="Hipercze"/>
                <w:noProof/>
              </w:rPr>
              <w:t>3. Szacunek dla cudzej własności, prywatności i przestrzeni</w:t>
            </w:r>
            <w:r>
              <w:rPr>
                <w:noProof/>
                <w:webHidden/>
              </w:rPr>
              <w:tab/>
            </w:r>
            <w:r>
              <w:rPr>
                <w:noProof/>
                <w:webHidden/>
              </w:rPr>
              <w:fldChar w:fldCharType="begin"/>
            </w:r>
            <w:r>
              <w:rPr>
                <w:noProof/>
                <w:webHidden/>
              </w:rPr>
              <w:instrText xml:space="preserve"> PAGEREF _Toc181913772 \h </w:instrText>
            </w:r>
            <w:r>
              <w:rPr>
                <w:noProof/>
                <w:webHidden/>
              </w:rPr>
            </w:r>
            <w:r>
              <w:rPr>
                <w:noProof/>
                <w:webHidden/>
              </w:rPr>
              <w:fldChar w:fldCharType="separate"/>
            </w:r>
            <w:r>
              <w:rPr>
                <w:noProof/>
                <w:webHidden/>
              </w:rPr>
              <w:t>33</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73" w:history="1">
            <w:r w:rsidRPr="00D3196F">
              <w:rPr>
                <w:rStyle w:val="Hipercze"/>
                <w:noProof/>
              </w:rPr>
              <w:t>4. Zakaz stosowania przemocy w jakiejkolwiek formie</w:t>
            </w:r>
            <w:r>
              <w:rPr>
                <w:noProof/>
                <w:webHidden/>
              </w:rPr>
              <w:tab/>
            </w:r>
            <w:r>
              <w:rPr>
                <w:noProof/>
                <w:webHidden/>
              </w:rPr>
              <w:fldChar w:fldCharType="begin"/>
            </w:r>
            <w:r>
              <w:rPr>
                <w:noProof/>
                <w:webHidden/>
              </w:rPr>
              <w:instrText xml:space="preserve"> PAGEREF _Toc181913773 \h </w:instrText>
            </w:r>
            <w:r>
              <w:rPr>
                <w:noProof/>
                <w:webHidden/>
              </w:rPr>
            </w:r>
            <w:r>
              <w:rPr>
                <w:noProof/>
                <w:webHidden/>
              </w:rPr>
              <w:fldChar w:fldCharType="separate"/>
            </w:r>
            <w:r>
              <w:rPr>
                <w:noProof/>
                <w:webHidden/>
              </w:rPr>
              <w:t>33</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74" w:history="1">
            <w:r w:rsidRPr="00D3196F">
              <w:rPr>
                <w:rStyle w:val="Hipercze"/>
                <w:noProof/>
              </w:rPr>
              <w:t>5. Szacunek w kontaktach internetowych i zakaz cyberprzemocy</w:t>
            </w:r>
            <w:r>
              <w:rPr>
                <w:noProof/>
                <w:webHidden/>
              </w:rPr>
              <w:tab/>
            </w:r>
            <w:r>
              <w:rPr>
                <w:noProof/>
                <w:webHidden/>
              </w:rPr>
              <w:fldChar w:fldCharType="begin"/>
            </w:r>
            <w:r>
              <w:rPr>
                <w:noProof/>
                <w:webHidden/>
              </w:rPr>
              <w:instrText xml:space="preserve"> PAGEREF _Toc181913774 \h </w:instrText>
            </w:r>
            <w:r>
              <w:rPr>
                <w:noProof/>
                <w:webHidden/>
              </w:rPr>
            </w:r>
            <w:r>
              <w:rPr>
                <w:noProof/>
                <w:webHidden/>
              </w:rPr>
              <w:fldChar w:fldCharType="separate"/>
            </w:r>
            <w:r>
              <w:rPr>
                <w:noProof/>
                <w:webHidden/>
              </w:rPr>
              <w:t>33</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75" w:history="1">
            <w:r w:rsidRPr="00D3196F">
              <w:rPr>
                <w:rStyle w:val="Hipercze"/>
                <w:noProof/>
              </w:rPr>
              <w:t>6. Sposoby pokojowego rozwiązywania konfliktów</w:t>
            </w:r>
            <w:r>
              <w:rPr>
                <w:noProof/>
                <w:webHidden/>
              </w:rPr>
              <w:tab/>
            </w:r>
            <w:r>
              <w:rPr>
                <w:noProof/>
                <w:webHidden/>
              </w:rPr>
              <w:fldChar w:fldCharType="begin"/>
            </w:r>
            <w:r>
              <w:rPr>
                <w:noProof/>
                <w:webHidden/>
              </w:rPr>
              <w:instrText xml:space="preserve"> PAGEREF _Toc181913775 \h </w:instrText>
            </w:r>
            <w:r>
              <w:rPr>
                <w:noProof/>
                <w:webHidden/>
              </w:rPr>
            </w:r>
            <w:r>
              <w:rPr>
                <w:noProof/>
                <w:webHidden/>
              </w:rPr>
              <w:fldChar w:fldCharType="separate"/>
            </w:r>
            <w:r>
              <w:rPr>
                <w:noProof/>
                <w:webHidden/>
              </w:rPr>
              <w:t>34</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76" w:history="1">
            <w:r w:rsidRPr="00D3196F">
              <w:rPr>
                <w:rStyle w:val="Hipercze"/>
                <w:noProof/>
              </w:rPr>
              <w:t>Aneks 2</w:t>
            </w:r>
            <w:r>
              <w:rPr>
                <w:noProof/>
                <w:webHidden/>
              </w:rPr>
              <w:tab/>
            </w:r>
            <w:r>
              <w:rPr>
                <w:noProof/>
                <w:webHidden/>
              </w:rPr>
              <w:fldChar w:fldCharType="begin"/>
            </w:r>
            <w:r>
              <w:rPr>
                <w:noProof/>
                <w:webHidden/>
              </w:rPr>
              <w:instrText xml:space="preserve"> PAGEREF _Toc181913776 \h </w:instrText>
            </w:r>
            <w:r>
              <w:rPr>
                <w:noProof/>
                <w:webHidden/>
              </w:rPr>
            </w:r>
            <w:r>
              <w:rPr>
                <w:noProof/>
                <w:webHidden/>
              </w:rPr>
              <w:fldChar w:fldCharType="separate"/>
            </w:r>
            <w:r>
              <w:rPr>
                <w:noProof/>
                <w:webHidden/>
              </w:rPr>
              <w:t>34</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77" w:history="1">
            <w:r w:rsidRPr="00D3196F">
              <w:rPr>
                <w:rStyle w:val="Hipercze"/>
                <w:noProof/>
              </w:rPr>
              <w:t>Schematy interwencji</w:t>
            </w:r>
            <w:r>
              <w:rPr>
                <w:noProof/>
                <w:webHidden/>
              </w:rPr>
              <w:tab/>
            </w:r>
            <w:r>
              <w:rPr>
                <w:noProof/>
                <w:webHidden/>
              </w:rPr>
              <w:fldChar w:fldCharType="begin"/>
            </w:r>
            <w:r>
              <w:rPr>
                <w:noProof/>
                <w:webHidden/>
              </w:rPr>
              <w:instrText xml:space="preserve"> PAGEREF _Toc181913777 \h </w:instrText>
            </w:r>
            <w:r>
              <w:rPr>
                <w:noProof/>
                <w:webHidden/>
              </w:rPr>
            </w:r>
            <w:r>
              <w:rPr>
                <w:noProof/>
                <w:webHidden/>
              </w:rPr>
              <w:fldChar w:fldCharType="separate"/>
            </w:r>
            <w:r>
              <w:rPr>
                <w:noProof/>
                <w:webHidden/>
              </w:rPr>
              <w:t>34</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78" w:history="1">
            <w:r w:rsidRPr="00D3196F">
              <w:rPr>
                <w:rStyle w:val="Hipercze"/>
                <w:noProof/>
              </w:rPr>
              <w:t>Schemat interwencji w przypadku podejrzenia krzywdzenia dziecka  przez osoby trzecie (np. wolontariusze, pracownicy domu oraz inne osoby, które mają kontakt z dzieckiem)</w:t>
            </w:r>
            <w:r>
              <w:rPr>
                <w:noProof/>
                <w:webHidden/>
              </w:rPr>
              <w:tab/>
            </w:r>
            <w:r>
              <w:rPr>
                <w:noProof/>
                <w:webHidden/>
              </w:rPr>
              <w:fldChar w:fldCharType="begin"/>
            </w:r>
            <w:r>
              <w:rPr>
                <w:noProof/>
                <w:webHidden/>
              </w:rPr>
              <w:instrText xml:space="preserve"> PAGEREF _Toc181913778 \h </w:instrText>
            </w:r>
            <w:r>
              <w:rPr>
                <w:noProof/>
                <w:webHidden/>
              </w:rPr>
            </w:r>
            <w:r>
              <w:rPr>
                <w:noProof/>
                <w:webHidden/>
              </w:rPr>
              <w:fldChar w:fldCharType="separate"/>
            </w:r>
            <w:r>
              <w:rPr>
                <w:noProof/>
                <w:webHidden/>
              </w:rPr>
              <w:t>35</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79" w:history="1">
            <w:r w:rsidRPr="00D3196F">
              <w:rPr>
                <w:rStyle w:val="Hipercze"/>
                <w:noProof/>
              </w:rPr>
              <w:t>Schemat interwencji w przypadku podejrzenia krzywdzenia dziecka  przez osobę nieletnią, czyli taką, która nie ukończyła 17. roku życia(przemoc rówieśnicza)</w:t>
            </w:r>
            <w:r>
              <w:rPr>
                <w:noProof/>
                <w:webHidden/>
              </w:rPr>
              <w:tab/>
            </w:r>
            <w:r>
              <w:rPr>
                <w:noProof/>
                <w:webHidden/>
              </w:rPr>
              <w:fldChar w:fldCharType="begin"/>
            </w:r>
            <w:r>
              <w:rPr>
                <w:noProof/>
                <w:webHidden/>
              </w:rPr>
              <w:instrText xml:space="preserve"> PAGEREF _Toc181913779 \h </w:instrText>
            </w:r>
            <w:r>
              <w:rPr>
                <w:noProof/>
                <w:webHidden/>
              </w:rPr>
            </w:r>
            <w:r>
              <w:rPr>
                <w:noProof/>
                <w:webHidden/>
              </w:rPr>
              <w:fldChar w:fldCharType="separate"/>
            </w:r>
            <w:r>
              <w:rPr>
                <w:noProof/>
                <w:webHidden/>
              </w:rPr>
              <w:t>35</w:t>
            </w:r>
            <w:r>
              <w:rPr>
                <w:noProof/>
                <w:webHidden/>
              </w:rPr>
              <w:fldChar w:fldCharType="end"/>
            </w:r>
          </w:hyperlink>
        </w:p>
        <w:p w:rsidR="00367C94" w:rsidRDefault="00367C94">
          <w:pPr>
            <w:pStyle w:val="Spistreci2"/>
            <w:tabs>
              <w:tab w:val="right" w:leader="dot" w:pos="9062"/>
            </w:tabs>
            <w:rPr>
              <w:rFonts w:eastAsiaTheme="minorEastAsia"/>
              <w:noProof/>
              <w:lang w:eastAsia="pl-PL"/>
            </w:rPr>
          </w:pPr>
          <w:hyperlink w:anchor="_Toc181913780" w:history="1">
            <w:r w:rsidRPr="00D3196F">
              <w:rPr>
                <w:rStyle w:val="Hipercze"/>
                <w:noProof/>
              </w:rPr>
              <w:t>Schemat interwencji w przypadku podejrzenia krzywdzenia dziecka  przez rodzica lub opiekuna</w:t>
            </w:r>
            <w:r>
              <w:rPr>
                <w:noProof/>
                <w:webHidden/>
              </w:rPr>
              <w:tab/>
            </w:r>
            <w:r>
              <w:rPr>
                <w:noProof/>
                <w:webHidden/>
              </w:rPr>
              <w:fldChar w:fldCharType="begin"/>
            </w:r>
            <w:r>
              <w:rPr>
                <w:noProof/>
                <w:webHidden/>
              </w:rPr>
              <w:instrText xml:space="preserve"> PAGEREF _Toc181913780 \h </w:instrText>
            </w:r>
            <w:r>
              <w:rPr>
                <w:noProof/>
                <w:webHidden/>
              </w:rPr>
            </w:r>
            <w:r>
              <w:rPr>
                <w:noProof/>
                <w:webHidden/>
              </w:rPr>
              <w:fldChar w:fldCharType="separate"/>
            </w:r>
            <w:r>
              <w:rPr>
                <w:noProof/>
                <w:webHidden/>
              </w:rPr>
              <w:t>37</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81" w:history="1">
            <w:r w:rsidRPr="00D3196F">
              <w:rPr>
                <w:rStyle w:val="Hipercze"/>
                <w:noProof/>
              </w:rPr>
              <w:t>Aneks 3</w:t>
            </w:r>
            <w:r>
              <w:rPr>
                <w:noProof/>
                <w:webHidden/>
              </w:rPr>
              <w:tab/>
            </w:r>
            <w:r>
              <w:rPr>
                <w:noProof/>
                <w:webHidden/>
              </w:rPr>
              <w:fldChar w:fldCharType="begin"/>
            </w:r>
            <w:r>
              <w:rPr>
                <w:noProof/>
                <w:webHidden/>
              </w:rPr>
              <w:instrText xml:space="preserve"> PAGEREF _Toc181913781 \h </w:instrText>
            </w:r>
            <w:r>
              <w:rPr>
                <w:noProof/>
                <w:webHidden/>
              </w:rPr>
            </w:r>
            <w:r>
              <w:rPr>
                <w:noProof/>
                <w:webHidden/>
              </w:rPr>
              <w:fldChar w:fldCharType="separate"/>
            </w:r>
            <w:r>
              <w:rPr>
                <w:noProof/>
                <w:webHidden/>
              </w:rPr>
              <w:t>38</w:t>
            </w:r>
            <w:r>
              <w:rPr>
                <w:noProof/>
                <w:webHidden/>
              </w:rPr>
              <w:fldChar w:fldCharType="end"/>
            </w:r>
          </w:hyperlink>
        </w:p>
        <w:p w:rsidR="00367C94" w:rsidRDefault="00367C94">
          <w:pPr>
            <w:pStyle w:val="Spistreci1"/>
            <w:tabs>
              <w:tab w:val="right" w:leader="dot" w:pos="9062"/>
            </w:tabs>
            <w:rPr>
              <w:rFonts w:eastAsiaTheme="minorEastAsia"/>
              <w:noProof/>
              <w:lang w:eastAsia="pl-PL"/>
            </w:rPr>
          </w:pPr>
          <w:hyperlink w:anchor="_Toc181913782" w:history="1">
            <w:r w:rsidRPr="00D3196F">
              <w:rPr>
                <w:rStyle w:val="Hipercze"/>
                <w:noProof/>
              </w:rPr>
              <w:t>System prewencji archidiecezji łódzkiej</w:t>
            </w:r>
            <w:r>
              <w:rPr>
                <w:noProof/>
                <w:webHidden/>
              </w:rPr>
              <w:tab/>
            </w:r>
            <w:r>
              <w:rPr>
                <w:noProof/>
                <w:webHidden/>
              </w:rPr>
              <w:fldChar w:fldCharType="begin"/>
            </w:r>
            <w:r>
              <w:rPr>
                <w:noProof/>
                <w:webHidden/>
              </w:rPr>
              <w:instrText xml:space="preserve"> PAGEREF _Toc181913782 \h </w:instrText>
            </w:r>
            <w:r>
              <w:rPr>
                <w:noProof/>
                <w:webHidden/>
              </w:rPr>
            </w:r>
            <w:r>
              <w:rPr>
                <w:noProof/>
                <w:webHidden/>
              </w:rPr>
              <w:fldChar w:fldCharType="separate"/>
            </w:r>
            <w:r>
              <w:rPr>
                <w:noProof/>
                <w:webHidden/>
              </w:rPr>
              <w:t>38</w:t>
            </w:r>
            <w:r>
              <w:rPr>
                <w:noProof/>
                <w:webHidden/>
              </w:rPr>
              <w:fldChar w:fldCharType="end"/>
            </w:r>
          </w:hyperlink>
        </w:p>
        <w:p w:rsidR="00161EE9" w:rsidRDefault="000E26BF">
          <w:r>
            <w:fldChar w:fldCharType="end"/>
          </w:r>
        </w:p>
      </w:sdtContent>
    </w:sdt>
    <w:p w:rsidR="00161EE9" w:rsidRDefault="00161EE9">
      <w:pPr>
        <w:rPr>
          <w:rFonts w:ascii="Times New Roman" w:hAnsi="Times New Roman" w:cs="Times New Roman"/>
          <w:sz w:val="24"/>
          <w:szCs w:val="24"/>
        </w:rPr>
      </w:pPr>
      <w:r>
        <w:rPr>
          <w:rFonts w:ascii="Times New Roman" w:hAnsi="Times New Roman" w:cs="Times New Roman"/>
          <w:sz w:val="24"/>
          <w:szCs w:val="24"/>
        </w:rPr>
        <w:br w:type="page"/>
      </w:r>
    </w:p>
    <w:p w:rsidR="00F30071" w:rsidRDefault="00F30071" w:rsidP="00DA7F5F">
      <w:pPr>
        <w:pStyle w:val="Nagwek1"/>
      </w:pPr>
      <w:bookmarkStart w:id="0" w:name="_Toc181913722"/>
      <w:r w:rsidRPr="00DA7F5F">
        <w:lastRenderedPageBreak/>
        <w:t>Preambuła</w:t>
      </w:r>
      <w:bookmarkEnd w:id="0"/>
    </w:p>
    <w:p w:rsidR="00DA7F5F" w:rsidRPr="00DA7F5F" w:rsidRDefault="00DA7F5F" w:rsidP="00DA7F5F"/>
    <w:p w:rsidR="00F30071" w:rsidRPr="00CB6A54" w:rsidRDefault="00F30071" w:rsidP="00DA7F5F">
      <w:pPr>
        <w:ind w:firstLine="708"/>
        <w:jc w:val="both"/>
        <w:rPr>
          <w:rFonts w:ascii="Times New Roman" w:hAnsi="Times New Roman" w:cs="Times New Roman"/>
          <w:sz w:val="24"/>
          <w:szCs w:val="24"/>
        </w:rPr>
      </w:pPr>
      <w:r w:rsidRPr="00CB6A54">
        <w:rPr>
          <w:rFonts w:ascii="Times New Roman" w:hAnsi="Times New Roman" w:cs="Times New Roman"/>
          <w:sz w:val="24"/>
          <w:szCs w:val="24"/>
        </w:rPr>
        <w:t xml:space="preserve">Niniejszy dokument stanowi realizację obowiązku prawnego dotyczącego wprowadzenia we wszelkich instytucjach, w których przebywają dzieci, standardów ich ochrony przed krzywdzeniem [ustawa z dnia 28 lipca 2023 roku o zmianie ustawy Kodeks rodzinny i opiekuńczy oraz niektórych innych ustaw (Dz.U. 2023 poz. 1606)]. </w:t>
      </w:r>
    </w:p>
    <w:p w:rsidR="00F30071" w:rsidRPr="00CB6A54" w:rsidRDefault="00F30071" w:rsidP="00DA7F5F">
      <w:pPr>
        <w:ind w:firstLine="708"/>
        <w:jc w:val="both"/>
        <w:rPr>
          <w:rFonts w:ascii="Times New Roman" w:hAnsi="Times New Roman" w:cs="Times New Roman"/>
          <w:sz w:val="24"/>
          <w:szCs w:val="24"/>
        </w:rPr>
      </w:pPr>
      <w:r w:rsidRPr="00CB6A54">
        <w:rPr>
          <w:rFonts w:ascii="Times New Roman" w:hAnsi="Times New Roman" w:cs="Times New Roman"/>
          <w:sz w:val="24"/>
          <w:szCs w:val="24"/>
        </w:rPr>
        <w:t>Opracowując dokument, braliśmy pod uwagę wytyczne zarówno prawa państwowego, jak i kościelnego.</w:t>
      </w:r>
    </w:p>
    <w:p w:rsidR="00F30071" w:rsidRDefault="00F30071" w:rsidP="00DA7F5F">
      <w:pPr>
        <w:pStyle w:val="Nagwek1"/>
      </w:pPr>
      <w:bookmarkStart w:id="1" w:name="_Toc181913723"/>
      <w:r w:rsidRPr="00CB6A54">
        <w:t>Wstęp</w:t>
      </w:r>
      <w:bookmarkEnd w:id="1"/>
    </w:p>
    <w:p w:rsidR="00B96CAF" w:rsidRDefault="00B96CAF" w:rsidP="00B96CAF">
      <w:pPr>
        <w:spacing w:line="360" w:lineRule="auto"/>
        <w:jc w:val="right"/>
        <w:rPr>
          <w:rStyle w:val="x193iq5w"/>
        </w:rPr>
      </w:pPr>
      <w:r>
        <w:rPr>
          <w:rStyle w:val="x193iq5w"/>
        </w:rPr>
        <w:t>Życie ludzkie jest święte i nienaruszalne w każdej chwili swego istnienia,</w:t>
      </w:r>
    </w:p>
    <w:p w:rsidR="00DA7F5F" w:rsidRPr="00301CC3" w:rsidRDefault="00DA7F5F" w:rsidP="00DA7F5F">
      <w:pPr>
        <w:spacing w:line="360" w:lineRule="auto"/>
        <w:jc w:val="right"/>
        <w:rPr>
          <w:rFonts w:ascii="Times New Roman" w:eastAsia="Times New Roman" w:hAnsi="Times New Roman" w:cs="Times New Roman"/>
          <w:b/>
          <w:bCs/>
          <w:sz w:val="24"/>
          <w:szCs w:val="24"/>
        </w:rPr>
      </w:pPr>
      <w:r w:rsidRPr="00301CC3">
        <w:rPr>
          <w:rFonts w:ascii="Times New Roman" w:hAnsi="Times New Roman"/>
          <w:sz w:val="24"/>
          <w:szCs w:val="24"/>
        </w:rPr>
        <w:t>Jan Paweł II</w:t>
      </w:r>
    </w:p>
    <w:p w:rsidR="00DA7F5F" w:rsidRPr="00DA7F5F" w:rsidRDefault="00DA7F5F" w:rsidP="00DA7F5F"/>
    <w:p w:rsidR="00F30071" w:rsidRPr="00CB6A54" w:rsidRDefault="00F30071" w:rsidP="00DA7F5F">
      <w:pPr>
        <w:ind w:firstLine="708"/>
        <w:jc w:val="both"/>
        <w:rPr>
          <w:rFonts w:ascii="Times New Roman" w:hAnsi="Times New Roman" w:cs="Times New Roman"/>
          <w:sz w:val="24"/>
          <w:szCs w:val="24"/>
        </w:rPr>
      </w:pPr>
      <w:r w:rsidRPr="00CB6A54">
        <w:rPr>
          <w:rFonts w:ascii="Times New Roman" w:hAnsi="Times New Roman" w:cs="Times New Roman"/>
          <w:sz w:val="24"/>
          <w:szCs w:val="24"/>
        </w:rPr>
        <w:t>W oparciu o inicjatywy i dyskusje międzynarodowe, raporty z badań na temat sytuacji dzieci w Polsce oraz coraz wyraźniejsze zaniepokojenie opinii publicznej postulat opracowania ogólnopolskiej strategii ochrony dzieci przed przemocą w naszym kraju docierał do świadomości społecznej w latach 2016-2018 w kierunku opracowania i wdrożenia „Narodowej strategii walki z przemocą wobec dzieci”. We wnioskach różnych środowisk podkreślano, że potrzebne są działania oparte na wied</w:t>
      </w:r>
      <w:r w:rsidR="00B80E6F">
        <w:rPr>
          <w:rFonts w:ascii="Times New Roman" w:hAnsi="Times New Roman" w:cs="Times New Roman"/>
          <w:sz w:val="24"/>
          <w:szCs w:val="24"/>
        </w:rPr>
        <w:t>zy, empatii, dobrej diagnozie i </w:t>
      </w:r>
      <w:r w:rsidRPr="00CB6A54">
        <w:rPr>
          <w:rFonts w:ascii="Times New Roman" w:hAnsi="Times New Roman" w:cs="Times New Roman"/>
          <w:sz w:val="24"/>
          <w:szCs w:val="24"/>
        </w:rPr>
        <w:t>skoordynowanym zarządzaniu. Uznawano, że obok zagrożeń</w:t>
      </w:r>
      <w:r w:rsidR="00B80E6F">
        <w:rPr>
          <w:rFonts w:ascii="Times New Roman" w:hAnsi="Times New Roman" w:cs="Times New Roman"/>
          <w:sz w:val="24"/>
          <w:szCs w:val="24"/>
        </w:rPr>
        <w:t>, na jakie narażone są dzieci i </w:t>
      </w:r>
      <w:r w:rsidRPr="00CB6A54">
        <w:rPr>
          <w:rFonts w:ascii="Times New Roman" w:hAnsi="Times New Roman" w:cs="Times New Roman"/>
          <w:sz w:val="24"/>
          <w:szCs w:val="24"/>
        </w:rPr>
        <w:t>przed którymi należy je chronić, należy skoncentrować uwagę na szukaniu takich form wspierania i ochrony dzieci oraz reagowania na przemoc, które nie tylko będą zabezpieczały je przed dalszą przemocą, lecz także stworzą waru</w:t>
      </w:r>
      <w:r w:rsidR="00B80E6F">
        <w:rPr>
          <w:rFonts w:ascii="Times New Roman" w:hAnsi="Times New Roman" w:cs="Times New Roman"/>
          <w:sz w:val="24"/>
          <w:szCs w:val="24"/>
        </w:rPr>
        <w:t>nki do świadomego ich udziału w </w:t>
      </w:r>
      <w:r w:rsidRPr="00CB6A54">
        <w:rPr>
          <w:rFonts w:ascii="Times New Roman" w:hAnsi="Times New Roman" w:cs="Times New Roman"/>
          <w:sz w:val="24"/>
          <w:szCs w:val="24"/>
        </w:rPr>
        <w:t>budowaniu bezpiecznych środowisk, czyli wyrzeczenia się wszelkiej przemocy wobec słabszych. Strategia, jaka wyłaniała się z dyskusji, zmierzała do usystematyzowania działań na rzecz dzieci, rozproszonych w licznych aktach prawnych, w spójny program działań realizowanych wszędzie tam, gdzie przebywają dzieci, gdzie się uczą, doskonalą swoje umiejętności artystyczne i sportowe, gdzie otrzy</w:t>
      </w:r>
      <w:r w:rsidR="00B80E6F">
        <w:rPr>
          <w:rFonts w:ascii="Times New Roman" w:hAnsi="Times New Roman" w:cs="Times New Roman"/>
          <w:sz w:val="24"/>
          <w:szCs w:val="24"/>
        </w:rPr>
        <w:t>mują pomoc w rozwoju duchowym i </w:t>
      </w:r>
      <w:r w:rsidRPr="00CB6A54">
        <w:rPr>
          <w:rFonts w:ascii="Times New Roman" w:hAnsi="Times New Roman" w:cs="Times New Roman"/>
          <w:sz w:val="24"/>
          <w:szCs w:val="24"/>
        </w:rPr>
        <w:t xml:space="preserve">religijnym. </w:t>
      </w:r>
    </w:p>
    <w:p w:rsidR="00F30071" w:rsidRPr="00CB6A54" w:rsidRDefault="00DA7F5F" w:rsidP="00CB6A54">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30071" w:rsidRPr="00CB6A54">
        <w:rPr>
          <w:rFonts w:ascii="Times New Roman" w:hAnsi="Times New Roman" w:cs="Times New Roman"/>
          <w:sz w:val="24"/>
          <w:szCs w:val="24"/>
        </w:rPr>
        <w:t xml:space="preserve">Aby ta strategia mogła się stać obowiązującym prawem w społeczeństwie, którego wrażliwość została stępiona podziałami uniemożliwiającymi wspólne i spójne działania, potrzeba było szoku spowodowanego śmiercią Kamilka z Częstochowy. Jego gehenna działa się pośród niezdolności otoczenia do rozpoznania krzywdzenia i do adekwatnego reagowania na nie. To jego śmierć przyspieszyła niemal jednomyślne przyjęcie jeszcze przed październikowymi wyborami do Sejmu rozwiązań zawartych w tzw. Ustawie Kamilka. Ta ustawa zrodzona z odruchu solidarności ponad wszystkimi podziałami została bezzwłocznie przyjęta przez Kościół. Odpowiedź pasterzy, osób duchownych i kompetentnych świeckich od wielu lat zaangażowanych w ochronę dzieci oraz osób bezbronnych przed przemocą sprawiła, że Kościół jako jedna z pierwszych instytucji postanowił przyjąć i wdrożyć </w:t>
      </w:r>
      <w:r w:rsidR="00F30071" w:rsidRPr="00CB6A54">
        <w:rPr>
          <w:rFonts w:ascii="Times New Roman" w:hAnsi="Times New Roman" w:cs="Times New Roman"/>
          <w:sz w:val="24"/>
          <w:szCs w:val="24"/>
        </w:rPr>
        <w:lastRenderedPageBreak/>
        <w:t>w</w:t>
      </w:r>
      <w:r w:rsidR="00B80E6F">
        <w:rPr>
          <w:rFonts w:ascii="Times New Roman" w:hAnsi="Times New Roman" w:cs="Times New Roman"/>
          <w:sz w:val="24"/>
          <w:szCs w:val="24"/>
        </w:rPr>
        <w:t> </w:t>
      </w:r>
      <w:r w:rsidR="00F30071" w:rsidRPr="00CB6A54">
        <w:rPr>
          <w:rFonts w:ascii="Times New Roman" w:hAnsi="Times New Roman" w:cs="Times New Roman"/>
          <w:sz w:val="24"/>
          <w:szCs w:val="24"/>
        </w:rPr>
        <w:t>swoich placówkach standardy ochrony dzieci przed przemocą. To zaangażowanie nie jest przypadkowe. Przez nie Kościół realizuje misję powierzoną mu przez Pana, aby nie zginęło żadne z tych najmniejszych. W oparciu to tę ewangeliczną</w:t>
      </w:r>
      <w:r w:rsidR="002C765A" w:rsidRPr="00CB6A54">
        <w:rPr>
          <w:rFonts w:ascii="Times New Roman" w:hAnsi="Times New Roman" w:cs="Times New Roman"/>
          <w:sz w:val="24"/>
          <w:szCs w:val="24"/>
        </w:rPr>
        <w:t xml:space="preserve"> </w:t>
      </w:r>
      <w:r w:rsidR="00F30071" w:rsidRPr="00CB6A54">
        <w:rPr>
          <w:rFonts w:ascii="Times New Roman" w:hAnsi="Times New Roman" w:cs="Times New Roman"/>
          <w:sz w:val="24"/>
          <w:szCs w:val="24"/>
        </w:rPr>
        <w:t>misję uznaje, że dobro dziecka jest najważniejsze. Ludzie Kościoła przyjmują nie tylko ustawową, lecz przede wszystkim moralną odpowiedzialność za ochronę i promowanie dobra wszystkich dzieci oraz zobowiązują się dołożyć wszelkich starań, aby zapewnić bezpieczne i przyjazne środowisko, w którym dzieci są szanowane i doceniane. Niedopuszczalne jest bowiem stosowanie przez kogokolwiek wobec dziecka przemocy w jakiejkolwiek formie. Wszyscy jesteśmy więc zobowiązani do uczenia się rozpoznawania tych, którzy potrzebują pomocy i wsparcia oraz bezzwłocznego podejmowania działań w przypadku podejrzeń lub ujawnienia okoliczności, które mogą wskazywać, że dziecku zagraża lub dzieje się krzywda. Kościół działa sp</w:t>
      </w:r>
      <w:r w:rsidR="00B80E6F">
        <w:rPr>
          <w:rFonts w:ascii="Times New Roman" w:hAnsi="Times New Roman" w:cs="Times New Roman"/>
          <w:sz w:val="24"/>
          <w:szCs w:val="24"/>
        </w:rPr>
        <w:t>rawnie i </w:t>
      </w:r>
      <w:r w:rsidR="00F30071" w:rsidRPr="00CB6A54">
        <w:rPr>
          <w:rFonts w:ascii="Times New Roman" w:hAnsi="Times New Roman" w:cs="Times New Roman"/>
          <w:sz w:val="24"/>
          <w:szCs w:val="24"/>
        </w:rPr>
        <w:t>zgodnie z procedurami, aby zapewnić dzieciom skuteczną pomoc i wsparcie na jak najwcześniejszym etapie, przestrzegając praw dziecka wynikających z Konwencji o Prawach Dziecka. Powiedzenie: „Gdzie kończy się wiedza, zaczyna się przemoc” wyznacza cel standardów. Posiadając odpowiednią wiedzę i mając świadomość zagrożeń, Kościół może w odpowiedni sposób zapobiec krzywdzie i skutecznie ochronić przed nią dzieci oraz osoby bezbronne.</w:t>
      </w:r>
    </w:p>
    <w:p w:rsidR="00F30071" w:rsidRDefault="00F30071" w:rsidP="00DA7F5F">
      <w:pPr>
        <w:pStyle w:val="Nagwek1"/>
      </w:pPr>
      <w:bookmarkStart w:id="2" w:name="_Toc181913724"/>
      <w:r w:rsidRPr="00CB6A54">
        <w:t xml:space="preserve">Specyfika </w:t>
      </w:r>
      <w:r w:rsidR="00CA1FE5">
        <w:t xml:space="preserve">Mieszkań Chronionych </w:t>
      </w:r>
      <w:r w:rsidR="002C765A" w:rsidRPr="00CB6A54">
        <w:t xml:space="preserve"> Sióstr Antonianek od Chrystusa Króla</w:t>
      </w:r>
      <w:bookmarkEnd w:id="2"/>
    </w:p>
    <w:p w:rsidR="00DA7F5F" w:rsidRPr="00DA7F5F" w:rsidRDefault="00DA7F5F" w:rsidP="00DA7F5F"/>
    <w:p w:rsidR="002C765A" w:rsidRPr="00CB6A54" w:rsidRDefault="00CA1FE5" w:rsidP="00DA7F5F">
      <w:pPr>
        <w:ind w:firstLine="708"/>
        <w:jc w:val="both"/>
        <w:rPr>
          <w:rFonts w:ascii="Times New Roman" w:hAnsi="Times New Roman" w:cs="Times New Roman"/>
          <w:sz w:val="24"/>
          <w:szCs w:val="24"/>
        </w:rPr>
      </w:pPr>
      <w:r>
        <w:rPr>
          <w:rFonts w:ascii="Times New Roman" w:hAnsi="Times New Roman" w:cs="Times New Roman"/>
          <w:sz w:val="24"/>
          <w:szCs w:val="24"/>
        </w:rPr>
        <w:t xml:space="preserve">Mieszkania Chronione znajdują się na Terenia </w:t>
      </w:r>
      <w:r w:rsidR="00DA7F5F">
        <w:rPr>
          <w:rFonts w:ascii="Times New Roman" w:hAnsi="Times New Roman" w:cs="Times New Roman"/>
          <w:sz w:val="24"/>
          <w:szCs w:val="24"/>
        </w:rPr>
        <w:t>Dom</w:t>
      </w:r>
      <w:r>
        <w:rPr>
          <w:rFonts w:ascii="Times New Roman" w:hAnsi="Times New Roman" w:cs="Times New Roman"/>
          <w:sz w:val="24"/>
          <w:szCs w:val="24"/>
        </w:rPr>
        <w:t>u</w:t>
      </w:r>
      <w:r w:rsidR="00DA7F5F">
        <w:rPr>
          <w:rFonts w:ascii="Times New Roman" w:hAnsi="Times New Roman" w:cs="Times New Roman"/>
          <w:sz w:val="24"/>
          <w:szCs w:val="24"/>
        </w:rPr>
        <w:t xml:space="preserve"> </w:t>
      </w:r>
      <w:r>
        <w:rPr>
          <w:rFonts w:ascii="Times New Roman" w:hAnsi="Times New Roman" w:cs="Times New Roman"/>
          <w:sz w:val="24"/>
          <w:szCs w:val="24"/>
        </w:rPr>
        <w:t>Zakonego</w:t>
      </w:r>
      <w:r w:rsidR="00DA7F5F">
        <w:rPr>
          <w:rFonts w:ascii="Times New Roman" w:hAnsi="Times New Roman" w:cs="Times New Roman"/>
          <w:sz w:val="24"/>
          <w:szCs w:val="24"/>
        </w:rPr>
        <w:t xml:space="preserve"> Z</w:t>
      </w:r>
      <w:r w:rsidR="002C765A" w:rsidRPr="00CB6A54">
        <w:rPr>
          <w:rFonts w:ascii="Times New Roman" w:hAnsi="Times New Roman" w:cs="Times New Roman"/>
          <w:sz w:val="24"/>
          <w:szCs w:val="24"/>
        </w:rPr>
        <w:t xml:space="preserve">gromadzenia </w:t>
      </w:r>
      <w:r w:rsidR="00DA7F5F">
        <w:rPr>
          <w:rFonts w:ascii="Times New Roman" w:hAnsi="Times New Roman" w:cs="Times New Roman"/>
          <w:sz w:val="24"/>
          <w:szCs w:val="24"/>
        </w:rPr>
        <w:t>Sióstr Antonianek od Chrystusa Króla</w:t>
      </w:r>
      <w:r>
        <w:rPr>
          <w:rFonts w:ascii="Times New Roman" w:hAnsi="Times New Roman" w:cs="Times New Roman"/>
          <w:sz w:val="24"/>
          <w:szCs w:val="24"/>
        </w:rPr>
        <w:t>.</w:t>
      </w:r>
      <w:r w:rsidR="00DA7F5F">
        <w:rPr>
          <w:rFonts w:ascii="Times New Roman" w:hAnsi="Times New Roman" w:cs="Times New Roman"/>
          <w:sz w:val="24"/>
          <w:szCs w:val="24"/>
        </w:rPr>
        <w:t xml:space="preserve"> </w:t>
      </w:r>
      <w:r>
        <w:rPr>
          <w:rFonts w:ascii="Times New Roman" w:hAnsi="Times New Roman" w:cs="Times New Roman"/>
          <w:sz w:val="24"/>
          <w:szCs w:val="24"/>
        </w:rPr>
        <w:t>J</w:t>
      </w:r>
      <w:r w:rsidR="002C765A" w:rsidRPr="00CB6A54">
        <w:rPr>
          <w:rFonts w:ascii="Times New Roman" w:hAnsi="Times New Roman" w:cs="Times New Roman"/>
          <w:sz w:val="24"/>
          <w:szCs w:val="24"/>
        </w:rPr>
        <w:t xml:space="preserve">ak większość klasztorów posiada </w:t>
      </w:r>
      <w:r>
        <w:rPr>
          <w:rFonts w:ascii="Times New Roman" w:hAnsi="Times New Roman" w:cs="Times New Roman"/>
          <w:sz w:val="24"/>
          <w:szCs w:val="24"/>
        </w:rPr>
        <w:t xml:space="preserve">on </w:t>
      </w:r>
      <w:r w:rsidR="002C765A" w:rsidRPr="00CB6A54">
        <w:rPr>
          <w:rFonts w:ascii="Times New Roman" w:hAnsi="Times New Roman" w:cs="Times New Roman"/>
          <w:sz w:val="24"/>
          <w:szCs w:val="24"/>
        </w:rPr>
        <w:t>półpuliczną Kaplicę</w:t>
      </w:r>
      <w:r w:rsidR="00F30071" w:rsidRPr="00CB6A54">
        <w:rPr>
          <w:rFonts w:ascii="Times New Roman" w:hAnsi="Times New Roman" w:cs="Times New Roman"/>
          <w:sz w:val="24"/>
          <w:szCs w:val="24"/>
        </w:rPr>
        <w:t>,</w:t>
      </w:r>
      <w:r w:rsidR="002C765A" w:rsidRPr="00CB6A54">
        <w:rPr>
          <w:rFonts w:ascii="Times New Roman" w:hAnsi="Times New Roman" w:cs="Times New Roman"/>
          <w:sz w:val="24"/>
          <w:szCs w:val="24"/>
        </w:rPr>
        <w:t xml:space="preserve"> </w:t>
      </w:r>
      <w:r w:rsidR="00B80E6F">
        <w:rPr>
          <w:rFonts w:ascii="Times New Roman" w:hAnsi="Times New Roman" w:cs="Times New Roman"/>
          <w:sz w:val="24"/>
          <w:szCs w:val="24"/>
        </w:rPr>
        <w:t>z </w:t>
      </w:r>
      <w:r>
        <w:rPr>
          <w:rFonts w:ascii="Times New Roman" w:hAnsi="Times New Roman" w:cs="Times New Roman"/>
          <w:sz w:val="24"/>
          <w:szCs w:val="24"/>
        </w:rPr>
        <w:t xml:space="preserve">której mogą korzystać podopieczne ale również </w:t>
      </w:r>
      <w:r w:rsidR="002C765A" w:rsidRPr="00CB6A54">
        <w:rPr>
          <w:rFonts w:ascii="Times New Roman" w:hAnsi="Times New Roman" w:cs="Times New Roman"/>
          <w:sz w:val="24"/>
          <w:szCs w:val="24"/>
        </w:rPr>
        <w:t>osoby z zewnątrz w tym nieletni. Dom</w:t>
      </w:r>
      <w:r>
        <w:rPr>
          <w:rFonts w:ascii="Times New Roman" w:hAnsi="Times New Roman" w:cs="Times New Roman"/>
          <w:sz w:val="24"/>
          <w:szCs w:val="24"/>
        </w:rPr>
        <w:t xml:space="preserve"> Zakonny </w:t>
      </w:r>
      <w:r w:rsidR="002C765A" w:rsidRPr="00CB6A54">
        <w:rPr>
          <w:rFonts w:ascii="Times New Roman" w:hAnsi="Times New Roman" w:cs="Times New Roman"/>
          <w:sz w:val="24"/>
          <w:szCs w:val="24"/>
        </w:rPr>
        <w:t xml:space="preserve">jest również miejscem formacyjnym dla kandydatek do Zgromadzenia. Na terenie </w:t>
      </w:r>
      <w:r>
        <w:rPr>
          <w:rFonts w:ascii="Times New Roman" w:hAnsi="Times New Roman" w:cs="Times New Roman"/>
          <w:sz w:val="24"/>
          <w:szCs w:val="24"/>
        </w:rPr>
        <w:t xml:space="preserve">organizowane są również </w:t>
      </w:r>
      <w:r w:rsidR="002C765A" w:rsidRPr="00CB6A54">
        <w:rPr>
          <w:rFonts w:ascii="Times New Roman" w:hAnsi="Times New Roman" w:cs="Times New Roman"/>
          <w:sz w:val="24"/>
          <w:szCs w:val="24"/>
        </w:rPr>
        <w:t xml:space="preserve">Dni Skupienia dla młodzieży i dorosłych. </w:t>
      </w:r>
    </w:p>
    <w:p w:rsidR="00F30071" w:rsidRPr="00CB6A54" w:rsidRDefault="00F30071" w:rsidP="00DA7F5F">
      <w:pPr>
        <w:ind w:firstLine="708"/>
        <w:jc w:val="both"/>
        <w:rPr>
          <w:rFonts w:ascii="Times New Roman" w:hAnsi="Times New Roman" w:cs="Times New Roman"/>
          <w:sz w:val="24"/>
          <w:szCs w:val="24"/>
        </w:rPr>
      </w:pPr>
      <w:r w:rsidRPr="00CB6A54">
        <w:rPr>
          <w:rFonts w:ascii="Times New Roman" w:hAnsi="Times New Roman" w:cs="Times New Roman"/>
          <w:sz w:val="24"/>
          <w:szCs w:val="24"/>
        </w:rPr>
        <w:t xml:space="preserve">Z tego powodu standardy ochrony dzieci w obszarze </w:t>
      </w:r>
      <w:r w:rsidR="002C765A" w:rsidRPr="00CB6A54">
        <w:rPr>
          <w:rFonts w:ascii="Times New Roman" w:hAnsi="Times New Roman" w:cs="Times New Roman"/>
          <w:sz w:val="24"/>
          <w:szCs w:val="24"/>
        </w:rPr>
        <w:t>Domu Zakonnego</w:t>
      </w:r>
      <w:r w:rsidRPr="00CB6A54">
        <w:rPr>
          <w:rFonts w:ascii="Times New Roman" w:hAnsi="Times New Roman" w:cs="Times New Roman"/>
          <w:sz w:val="24"/>
          <w:szCs w:val="24"/>
        </w:rPr>
        <w:t xml:space="preserve"> poszerzone zostały o ochronę osób dorosłych i nie dotyczy to wyłącznie osób zależnych, bezbronnych, lecz wszystkich. Mają one za zadanie chronić przed wszelkiego rodzaju nadużyciami, przed krzywdą, przemocą, w tym przed wykorzystaniem seksualnym. Działają w obie strony – chronią zarówno </w:t>
      </w:r>
      <w:r w:rsidR="002C765A" w:rsidRPr="00CB6A54">
        <w:rPr>
          <w:rFonts w:ascii="Times New Roman" w:hAnsi="Times New Roman" w:cs="Times New Roman"/>
          <w:sz w:val="24"/>
          <w:szCs w:val="24"/>
        </w:rPr>
        <w:t>osoby tr</w:t>
      </w:r>
      <w:r w:rsidR="00DA7F5F">
        <w:rPr>
          <w:rFonts w:ascii="Times New Roman" w:hAnsi="Times New Roman" w:cs="Times New Roman"/>
          <w:sz w:val="24"/>
          <w:szCs w:val="24"/>
        </w:rPr>
        <w:t>zecie, same członkinie Zgromadzenia i osoby na formacji początkowej.</w:t>
      </w:r>
    </w:p>
    <w:p w:rsidR="00F30071" w:rsidRPr="00CB6A54" w:rsidRDefault="00F30071" w:rsidP="00DA7F5F">
      <w:pPr>
        <w:ind w:firstLine="708"/>
        <w:jc w:val="both"/>
        <w:rPr>
          <w:rFonts w:ascii="Times New Roman" w:hAnsi="Times New Roman" w:cs="Times New Roman"/>
          <w:sz w:val="24"/>
          <w:szCs w:val="24"/>
        </w:rPr>
      </w:pPr>
      <w:r w:rsidRPr="00CB6A54">
        <w:rPr>
          <w:rFonts w:ascii="Times New Roman" w:hAnsi="Times New Roman" w:cs="Times New Roman"/>
          <w:sz w:val="24"/>
          <w:szCs w:val="24"/>
        </w:rPr>
        <w:t xml:space="preserve">Ten szeroki zakres działalności zobowiązuje nas do szczegółowego opracowania zasad ochronnych. </w:t>
      </w:r>
    </w:p>
    <w:p w:rsidR="002C765A" w:rsidRPr="00CB6A54" w:rsidRDefault="00F30071" w:rsidP="00DA7F5F">
      <w:pPr>
        <w:ind w:firstLine="708"/>
        <w:jc w:val="both"/>
        <w:rPr>
          <w:rFonts w:ascii="Times New Roman" w:hAnsi="Times New Roman" w:cs="Times New Roman"/>
          <w:sz w:val="24"/>
          <w:szCs w:val="24"/>
        </w:rPr>
      </w:pPr>
      <w:r w:rsidRPr="00CB6A54">
        <w:rPr>
          <w:rFonts w:ascii="Times New Roman" w:hAnsi="Times New Roman" w:cs="Times New Roman"/>
          <w:sz w:val="24"/>
          <w:szCs w:val="24"/>
        </w:rPr>
        <w:t xml:space="preserve">Sama dynamika życia </w:t>
      </w:r>
      <w:r w:rsidR="002C765A" w:rsidRPr="00CB6A54">
        <w:rPr>
          <w:rFonts w:ascii="Times New Roman" w:hAnsi="Times New Roman" w:cs="Times New Roman"/>
          <w:sz w:val="24"/>
          <w:szCs w:val="24"/>
        </w:rPr>
        <w:t>Zakonnego</w:t>
      </w:r>
      <w:r w:rsidRPr="00CB6A54">
        <w:rPr>
          <w:rFonts w:ascii="Times New Roman" w:hAnsi="Times New Roman" w:cs="Times New Roman"/>
          <w:sz w:val="24"/>
          <w:szCs w:val="24"/>
        </w:rPr>
        <w:t xml:space="preserve"> zawiera w sobie specyficzne czynniki chroniące przed przemocą, takie jak: poczucie sacrum, permanentna formacja, społeczne zaufanie, poczucie przynależności i wzajemnej odpowiedzialności, relacje oparte na zasadac</w:t>
      </w:r>
      <w:r w:rsidR="002C765A" w:rsidRPr="00CB6A54">
        <w:rPr>
          <w:rFonts w:ascii="Times New Roman" w:hAnsi="Times New Roman" w:cs="Times New Roman"/>
          <w:sz w:val="24"/>
          <w:szCs w:val="24"/>
        </w:rPr>
        <w:t>h ewangelicznych, wspólnotowość</w:t>
      </w:r>
      <w:r w:rsidRPr="00CB6A54">
        <w:rPr>
          <w:rFonts w:ascii="Times New Roman" w:hAnsi="Times New Roman" w:cs="Times New Roman"/>
          <w:sz w:val="24"/>
          <w:szCs w:val="24"/>
        </w:rPr>
        <w:t xml:space="preserve">. </w:t>
      </w:r>
    </w:p>
    <w:p w:rsidR="00917C94" w:rsidRDefault="00F30071" w:rsidP="00DA7F5F">
      <w:pPr>
        <w:ind w:firstLine="708"/>
        <w:jc w:val="both"/>
        <w:rPr>
          <w:rFonts w:ascii="Times New Roman" w:hAnsi="Times New Roman" w:cs="Times New Roman"/>
          <w:sz w:val="24"/>
          <w:szCs w:val="24"/>
        </w:rPr>
      </w:pPr>
      <w:r w:rsidRPr="00CB6A54">
        <w:rPr>
          <w:rFonts w:ascii="Times New Roman" w:hAnsi="Times New Roman" w:cs="Times New Roman"/>
          <w:sz w:val="24"/>
          <w:szCs w:val="24"/>
        </w:rPr>
        <w:t xml:space="preserve">Jednakże w specyficznej dynamice życia </w:t>
      </w:r>
      <w:r w:rsidR="00917C94" w:rsidRPr="00CB6A54">
        <w:rPr>
          <w:rFonts w:ascii="Times New Roman" w:hAnsi="Times New Roman" w:cs="Times New Roman"/>
          <w:sz w:val="24"/>
          <w:szCs w:val="24"/>
        </w:rPr>
        <w:t>zakonnego</w:t>
      </w:r>
      <w:r w:rsidRPr="00CB6A54">
        <w:rPr>
          <w:rFonts w:ascii="Times New Roman" w:hAnsi="Times New Roman" w:cs="Times New Roman"/>
          <w:sz w:val="24"/>
          <w:szCs w:val="24"/>
        </w:rPr>
        <w:t xml:space="preserve"> obecne są również czynniki zagrażające, ułatwiające zaistnienie przemocy. Będą nimi np. społeczne zaufanie i autorytet, </w:t>
      </w:r>
      <w:r w:rsidRPr="00CB6A54">
        <w:rPr>
          <w:rFonts w:ascii="Times New Roman" w:hAnsi="Times New Roman" w:cs="Times New Roman"/>
          <w:sz w:val="24"/>
          <w:szCs w:val="24"/>
        </w:rPr>
        <w:lastRenderedPageBreak/>
        <w:t xml:space="preserve">jakim cieszą się </w:t>
      </w:r>
      <w:r w:rsidR="00917C94" w:rsidRPr="00CB6A54">
        <w:rPr>
          <w:rFonts w:ascii="Times New Roman" w:hAnsi="Times New Roman" w:cs="Times New Roman"/>
          <w:sz w:val="24"/>
          <w:szCs w:val="24"/>
        </w:rPr>
        <w:t>siostry</w:t>
      </w:r>
      <w:r w:rsidRPr="00CB6A54">
        <w:rPr>
          <w:rFonts w:ascii="Times New Roman" w:hAnsi="Times New Roman" w:cs="Times New Roman"/>
          <w:sz w:val="24"/>
          <w:szCs w:val="24"/>
        </w:rPr>
        <w:t xml:space="preserve">, a także atmosfera zależności i posłuszeństwa hierarchii sprzyjająca zachowywaniu tajemnicy oraz brak nadzoru z zewnątrz. </w:t>
      </w:r>
    </w:p>
    <w:p w:rsidR="005D00B2" w:rsidRPr="00CB6A54" w:rsidRDefault="005D00B2" w:rsidP="00DA7F5F">
      <w:pPr>
        <w:ind w:firstLine="708"/>
        <w:jc w:val="both"/>
        <w:rPr>
          <w:rFonts w:ascii="Times New Roman" w:hAnsi="Times New Roman" w:cs="Times New Roman"/>
          <w:sz w:val="24"/>
          <w:szCs w:val="24"/>
        </w:rPr>
      </w:pPr>
    </w:p>
    <w:p w:rsidR="00F30071" w:rsidRPr="00A35C47" w:rsidRDefault="00F30071" w:rsidP="005D00B2">
      <w:pPr>
        <w:pStyle w:val="Bezodstpw"/>
        <w:ind w:firstLine="0"/>
        <w:rPr>
          <w:rStyle w:val="Nagwek1Znak"/>
        </w:rPr>
      </w:pPr>
      <w:bookmarkStart w:id="3" w:name="_Toc181913725"/>
      <w:r w:rsidRPr="00A35C47">
        <w:rPr>
          <w:rStyle w:val="Nagwek1Znak"/>
        </w:rPr>
        <w:t>Objaśnienie terminów</w:t>
      </w:r>
      <w:bookmarkEnd w:id="3"/>
    </w:p>
    <w:p w:rsidR="005D00B2" w:rsidRDefault="005D00B2" w:rsidP="00CB6A54">
      <w:pPr>
        <w:jc w:val="both"/>
        <w:rPr>
          <w:rFonts w:ascii="Times New Roman" w:hAnsi="Times New Roman" w:cs="Times New Roman"/>
          <w:color w:val="FF0000"/>
          <w:sz w:val="24"/>
          <w:szCs w:val="24"/>
        </w:rPr>
      </w:pPr>
    </w:p>
    <w:p w:rsidR="00F30071" w:rsidRPr="00A35C47" w:rsidRDefault="00F30071" w:rsidP="00161EE9">
      <w:pPr>
        <w:pStyle w:val="Nagwek2"/>
      </w:pPr>
      <w:bookmarkStart w:id="4" w:name="_Toc181913726"/>
      <w:r w:rsidRPr="00A35C47">
        <w:t>Osoby, ich role i funkcje w Kościele</w:t>
      </w:r>
      <w:bookmarkEnd w:id="4"/>
    </w:p>
    <w:p w:rsidR="002D04E2" w:rsidRDefault="00917C94" w:rsidP="00CB6A54">
      <w:pPr>
        <w:jc w:val="both"/>
        <w:rPr>
          <w:rFonts w:ascii="Times New Roman" w:hAnsi="Times New Roman" w:cs="Times New Roman"/>
          <w:sz w:val="24"/>
          <w:szCs w:val="24"/>
        </w:rPr>
      </w:pPr>
      <w:r w:rsidRPr="00301CC3">
        <w:rPr>
          <w:rFonts w:ascii="Times New Roman" w:hAnsi="Times New Roman" w:cs="Times New Roman"/>
          <w:b/>
          <w:sz w:val="24"/>
          <w:szCs w:val="24"/>
        </w:rPr>
        <w:t>Siostra zakonna</w:t>
      </w:r>
      <w:r w:rsidR="00F30071" w:rsidRPr="00301CC3">
        <w:rPr>
          <w:rFonts w:ascii="Times New Roman" w:hAnsi="Times New Roman" w:cs="Times New Roman"/>
          <w:sz w:val="24"/>
          <w:szCs w:val="24"/>
        </w:rPr>
        <w:t xml:space="preserve"> –</w:t>
      </w:r>
      <w:r w:rsidR="002D04E2" w:rsidRPr="002D04E2">
        <w:t xml:space="preserve"> </w:t>
      </w:r>
      <w:r w:rsidR="002D04E2" w:rsidRPr="002D04E2">
        <w:rPr>
          <w:rFonts w:ascii="Times New Roman" w:hAnsi="Times New Roman" w:cs="Times New Roman"/>
          <w:sz w:val="24"/>
          <w:szCs w:val="24"/>
        </w:rPr>
        <w:t>należy przez to rozumieć każdą Członkinię Zgromadzenia Sióstr Antoninek od Chrystusa Króla</w:t>
      </w:r>
    </w:p>
    <w:p w:rsidR="002D04E2" w:rsidRPr="002D04E2" w:rsidRDefault="002D04E2" w:rsidP="002D04E2">
      <w:pPr>
        <w:spacing w:after="120"/>
        <w:jc w:val="both"/>
        <w:rPr>
          <w:sz w:val="24"/>
          <w:szCs w:val="24"/>
        </w:rPr>
      </w:pPr>
      <w:r>
        <w:rPr>
          <w:b/>
          <w:sz w:val="24"/>
          <w:szCs w:val="24"/>
        </w:rPr>
        <w:t xml:space="preserve">Standardy - </w:t>
      </w:r>
      <w:r w:rsidRPr="002D04E2">
        <w:rPr>
          <w:sz w:val="24"/>
          <w:szCs w:val="24"/>
        </w:rPr>
        <w:t>należy przez to rozumieć Standardy ochrony dzieci obowiązujące w Domu Zakonnym w Łodzi,  ul. Janosika 141</w:t>
      </w:r>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t>wolontariusz</w:t>
      </w:r>
      <w:r w:rsidRPr="00301CC3">
        <w:rPr>
          <w:rFonts w:ascii="Times New Roman" w:hAnsi="Times New Roman" w:cs="Times New Roman"/>
          <w:sz w:val="24"/>
          <w:szCs w:val="24"/>
        </w:rPr>
        <w:t xml:space="preserve"> – osoba, która na rzecz innych osób lub danej grupy społecznej, dobrowolnie i bezpłatnie świadczy pracę wykraczającą poza związki rodzinno-koleżeńsko-przyjacielskie. Określenie „bezpłatna” nie oznacza „bezinteresowna”, lecz „bez wynagrodzenia materialnego”. </w:t>
      </w:r>
    </w:p>
    <w:p w:rsidR="00917C94" w:rsidRPr="00301CC3" w:rsidRDefault="00917C94" w:rsidP="00CB6A54">
      <w:pPr>
        <w:jc w:val="both"/>
        <w:rPr>
          <w:rFonts w:ascii="Times New Roman" w:hAnsi="Times New Roman" w:cs="Times New Roman"/>
          <w:sz w:val="24"/>
          <w:szCs w:val="24"/>
        </w:rPr>
      </w:pPr>
      <w:r w:rsidRPr="00301CC3">
        <w:rPr>
          <w:rFonts w:ascii="Times New Roman" w:hAnsi="Times New Roman" w:cs="Times New Roman"/>
          <w:b/>
          <w:sz w:val="24"/>
          <w:szCs w:val="24"/>
        </w:rPr>
        <w:t>Dom Zakonny</w:t>
      </w:r>
      <w:r w:rsidRPr="00301CC3">
        <w:rPr>
          <w:rFonts w:ascii="Times New Roman" w:hAnsi="Times New Roman" w:cs="Times New Roman"/>
          <w:sz w:val="24"/>
          <w:szCs w:val="24"/>
        </w:rPr>
        <w:t xml:space="preserve"> – miejsce zamieszkania Sióstr Zakonnych</w:t>
      </w:r>
      <w:r w:rsidR="002D04E2">
        <w:rPr>
          <w:rFonts w:ascii="Times New Roman" w:hAnsi="Times New Roman" w:cs="Times New Roman"/>
          <w:sz w:val="24"/>
          <w:szCs w:val="24"/>
        </w:rPr>
        <w:t>. N</w:t>
      </w:r>
      <w:r w:rsidR="002D04E2" w:rsidRPr="002D04E2">
        <w:rPr>
          <w:rFonts w:ascii="Times New Roman" w:hAnsi="Times New Roman" w:cs="Times New Roman"/>
          <w:sz w:val="24"/>
          <w:szCs w:val="24"/>
        </w:rPr>
        <w:t>ależy przez to rozumieć Dom Zakonny</w:t>
      </w:r>
      <w:r w:rsidR="002D04E2">
        <w:rPr>
          <w:rFonts w:ascii="Times New Roman" w:hAnsi="Times New Roman" w:cs="Times New Roman"/>
          <w:sz w:val="24"/>
          <w:szCs w:val="24"/>
        </w:rPr>
        <w:t xml:space="preserve"> </w:t>
      </w:r>
      <w:r w:rsidR="002D04E2" w:rsidRPr="002D04E2">
        <w:rPr>
          <w:rFonts w:ascii="Times New Roman" w:hAnsi="Times New Roman" w:cs="Times New Roman"/>
          <w:sz w:val="24"/>
          <w:szCs w:val="24"/>
        </w:rPr>
        <w:t xml:space="preserve">w </w:t>
      </w:r>
      <w:r w:rsidR="002D04E2">
        <w:rPr>
          <w:rFonts w:ascii="Times New Roman" w:hAnsi="Times New Roman" w:cs="Times New Roman"/>
          <w:sz w:val="24"/>
          <w:szCs w:val="24"/>
        </w:rPr>
        <w:t>Łodzi</w:t>
      </w:r>
      <w:r w:rsidR="002D04E2" w:rsidRPr="002D04E2">
        <w:rPr>
          <w:rFonts w:ascii="Times New Roman" w:hAnsi="Times New Roman" w:cs="Times New Roman"/>
          <w:sz w:val="24"/>
          <w:szCs w:val="24"/>
        </w:rPr>
        <w:t xml:space="preserve">, ul. </w:t>
      </w:r>
      <w:r w:rsidR="002D04E2">
        <w:rPr>
          <w:rFonts w:ascii="Times New Roman" w:hAnsi="Times New Roman" w:cs="Times New Roman"/>
          <w:sz w:val="24"/>
          <w:szCs w:val="24"/>
        </w:rPr>
        <w:t>Janosika 141</w:t>
      </w:r>
      <w:r w:rsidRPr="00301CC3">
        <w:rPr>
          <w:rFonts w:ascii="Times New Roman" w:hAnsi="Times New Roman" w:cs="Times New Roman"/>
          <w:sz w:val="24"/>
          <w:szCs w:val="24"/>
        </w:rPr>
        <w:t xml:space="preserve"> </w:t>
      </w:r>
    </w:p>
    <w:p w:rsidR="002742F6" w:rsidRDefault="002742F6" w:rsidP="00CB6A54">
      <w:pPr>
        <w:jc w:val="both"/>
        <w:rPr>
          <w:rFonts w:ascii="Times New Roman" w:hAnsi="Times New Roman" w:cs="Times New Roman"/>
          <w:sz w:val="24"/>
          <w:szCs w:val="24"/>
        </w:rPr>
      </w:pPr>
      <w:r w:rsidRPr="00301CC3">
        <w:rPr>
          <w:rFonts w:ascii="Times New Roman" w:hAnsi="Times New Roman" w:cs="Times New Roman"/>
          <w:b/>
          <w:sz w:val="24"/>
          <w:szCs w:val="24"/>
        </w:rPr>
        <w:t>Przełożona</w:t>
      </w:r>
      <w:r w:rsidRPr="00301CC3">
        <w:rPr>
          <w:rFonts w:ascii="Times New Roman" w:hAnsi="Times New Roman" w:cs="Times New Roman"/>
          <w:sz w:val="24"/>
          <w:szCs w:val="24"/>
        </w:rPr>
        <w:t xml:space="preserve"> – Siostra </w:t>
      </w:r>
      <w:r w:rsidR="00EB1D7A" w:rsidRPr="00301CC3">
        <w:rPr>
          <w:rFonts w:ascii="Times New Roman" w:hAnsi="Times New Roman" w:cs="Times New Roman"/>
          <w:sz w:val="24"/>
          <w:szCs w:val="24"/>
        </w:rPr>
        <w:t>administrująca</w:t>
      </w:r>
      <w:r w:rsidRPr="00301CC3">
        <w:rPr>
          <w:rFonts w:ascii="Times New Roman" w:hAnsi="Times New Roman" w:cs="Times New Roman"/>
          <w:sz w:val="24"/>
          <w:szCs w:val="24"/>
        </w:rPr>
        <w:t xml:space="preserve"> Zgromadzeniem, wybierana przez kapitułę.</w:t>
      </w:r>
    </w:p>
    <w:p w:rsidR="00CA1FE5" w:rsidRPr="00301CC3" w:rsidRDefault="00CA1FE5" w:rsidP="00CB6A54">
      <w:pPr>
        <w:jc w:val="both"/>
        <w:rPr>
          <w:rFonts w:ascii="Times New Roman" w:hAnsi="Times New Roman" w:cs="Times New Roman"/>
          <w:sz w:val="24"/>
          <w:szCs w:val="24"/>
        </w:rPr>
      </w:pPr>
      <w:r w:rsidRPr="00CA1FE5">
        <w:rPr>
          <w:rFonts w:ascii="Times New Roman" w:hAnsi="Times New Roman" w:cs="Times New Roman"/>
          <w:b/>
          <w:sz w:val="24"/>
          <w:szCs w:val="24"/>
        </w:rPr>
        <w:t>Podopieczna</w:t>
      </w:r>
      <w:r>
        <w:rPr>
          <w:rFonts w:ascii="Times New Roman" w:hAnsi="Times New Roman" w:cs="Times New Roman"/>
          <w:sz w:val="24"/>
          <w:szCs w:val="24"/>
        </w:rPr>
        <w:t xml:space="preserve"> – mieszkanka/niec Mieszakań Chronionych Zgromadzenia Sióstr Antonianek</w:t>
      </w:r>
    </w:p>
    <w:p w:rsidR="004E507A" w:rsidRPr="00301CC3" w:rsidRDefault="004E507A" w:rsidP="00CB6A54">
      <w:pPr>
        <w:jc w:val="both"/>
        <w:rPr>
          <w:rFonts w:ascii="Times New Roman" w:hAnsi="Times New Roman" w:cs="Times New Roman"/>
          <w:sz w:val="24"/>
          <w:szCs w:val="24"/>
        </w:rPr>
      </w:pPr>
      <w:r w:rsidRPr="00301CC3">
        <w:rPr>
          <w:rFonts w:ascii="Times New Roman" w:hAnsi="Times New Roman" w:cs="Times New Roman"/>
          <w:b/>
          <w:sz w:val="24"/>
          <w:szCs w:val="24"/>
        </w:rPr>
        <w:t>Zgromadzenie Zakonne</w:t>
      </w:r>
      <w:r w:rsidRPr="00301CC3">
        <w:rPr>
          <w:rFonts w:ascii="Times New Roman" w:hAnsi="Times New Roman" w:cs="Times New Roman"/>
          <w:sz w:val="24"/>
          <w:szCs w:val="24"/>
        </w:rPr>
        <w:t xml:space="preserve"> - jedna ze wspólnotowych form życia konsekrowanego; instytuty zakonne bądź zorganizowane wspólnoty osób świeckich i duchownych, pragnących żyć według reguł zakonnych.</w:t>
      </w:r>
    </w:p>
    <w:p w:rsidR="00386085" w:rsidRDefault="00386085" w:rsidP="00CB6A54">
      <w:pPr>
        <w:jc w:val="both"/>
        <w:rPr>
          <w:rFonts w:ascii="Times New Roman" w:hAnsi="Times New Roman" w:cs="Times New Roman"/>
          <w:sz w:val="24"/>
          <w:szCs w:val="24"/>
        </w:rPr>
      </w:pPr>
      <w:r w:rsidRPr="00301CC3">
        <w:rPr>
          <w:rFonts w:ascii="Times New Roman" w:hAnsi="Times New Roman" w:cs="Times New Roman"/>
          <w:b/>
          <w:sz w:val="24"/>
          <w:szCs w:val="24"/>
        </w:rPr>
        <w:t>Wspólnota Zakonna</w:t>
      </w:r>
      <w:r w:rsidRPr="00301CC3">
        <w:rPr>
          <w:rFonts w:ascii="Times New Roman" w:hAnsi="Times New Roman" w:cs="Times New Roman"/>
          <w:sz w:val="24"/>
          <w:szCs w:val="24"/>
        </w:rPr>
        <w:t xml:space="preserve"> – jednostka wchodząca w skład Zgromadzenia Zakonnego</w:t>
      </w:r>
    </w:p>
    <w:p w:rsidR="0099143D" w:rsidRDefault="0099143D" w:rsidP="00CB6A54">
      <w:pPr>
        <w:jc w:val="both"/>
        <w:rPr>
          <w:rFonts w:ascii="Times New Roman" w:hAnsi="Times New Roman" w:cs="Times New Roman"/>
          <w:sz w:val="24"/>
          <w:szCs w:val="24"/>
        </w:rPr>
      </w:pPr>
      <w:r w:rsidRPr="00E33F36">
        <w:rPr>
          <w:rFonts w:ascii="Times New Roman" w:hAnsi="Times New Roman" w:cs="Times New Roman"/>
          <w:b/>
          <w:sz w:val="24"/>
          <w:szCs w:val="24"/>
        </w:rPr>
        <w:t>Mieszkania chronione</w:t>
      </w:r>
      <w:r>
        <w:rPr>
          <w:rFonts w:ascii="Times New Roman" w:hAnsi="Times New Roman" w:cs="Times New Roman"/>
          <w:sz w:val="24"/>
          <w:szCs w:val="24"/>
        </w:rPr>
        <w:t xml:space="preserve"> – Mieszkania Chronione przeznaczone dla samotnych Matek znajdujące się w Domu Generalnym Zgromadzenia Sióstr Antoninek od Chrystusa Króla w Łodzi, ul. Janosika 141</w:t>
      </w:r>
    </w:p>
    <w:p w:rsidR="00E33F36" w:rsidRPr="00301CC3" w:rsidRDefault="00E33F36" w:rsidP="00CB6A54">
      <w:pPr>
        <w:jc w:val="both"/>
        <w:rPr>
          <w:rFonts w:ascii="Times New Roman" w:hAnsi="Times New Roman" w:cs="Times New Roman"/>
          <w:sz w:val="24"/>
          <w:szCs w:val="24"/>
        </w:rPr>
      </w:pPr>
      <w:r w:rsidRPr="00E33F36">
        <w:rPr>
          <w:rFonts w:ascii="Times New Roman" w:hAnsi="Times New Roman" w:cs="Times New Roman"/>
          <w:b/>
          <w:sz w:val="24"/>
          <w:szCs w:val="24"/>
        </w:rPr>
        <w:t>Kierowniczka Mieszkań Chronionych</w:t>
      </w:r>
      <w:r>
        <w:rPr>
          <w:rFonts w:ascii="Times New Roman" w:hAnsi="Times New Roman" w:cs="Times New Roman"/>
          <w:sz w:val="24"/>
          <w:szCs w:val="24"/>
        </w:rPr>
        <w:t xml:space="preserve"> – osoba dopowiedziana za Mieszkania Chronione</w:t>
      </w:r>
    </w:p>
    <w:p w:rsidR="00F30071" w:rsidRPr="00301CC3" w:rsidRDefault="00F30071" w:rsidP="00B80E6F">
      <w:pPr>
        <w:pStyle w:val="Nagwek2"/>
      </w:pPr>
      <w:bookmarkStart w:id="5" w:name="_Toc181913727"/>
      <w:r w:rsidRPr="00301CC3">
        <w:t>Dzieci i osoby bezbronne</w:t>
      </w:r>
      <w:bookmarkEnd w:id="5"/>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t>dziecko</w:t>
      </w:r>
      <w:r w:rsidRPr="00301CC3">
        <w:rPr>
          <w:rFonts w:ascii="Times New Roman" w:hAnsi="Times New Roman" w:cs="Times New Roman"/>
          <w:sz w:val="24"/>
          <w:szCs w:val="24"/>
        </w:rPr>
        <w:t xml:space="preserve"> – osoba poniżej 18. roku życia. </w:t>
      </w:r>
    </w:p>
    <w:p w:rsidR="00C21D00" w:rsidRPr="00301CC3" w:rsidRDefault="00C21D00" w:rsidP="00CB6A54">
      <w:pPr>
        <w:jc w:val="both"/>
        <w:rPr>
          <w:rFonts w:ascii="Times New Roman" w:hAnsi="Times New Roman" w:cs="Times New Roman"/>
          <w:sz w:val="24"/>
          <w:szCs w:val="24"/>
        </w:rPr>
      </w:pPr>
      <w:r w:rsidRPr="00301CC3">
        <w:rPr>
          <w:rFonts w:ascii="Times New Roman" w:hAnsi="Times New Roman" w:cs="Times New Roman"/>
          <w:b/>
          <w:sz w:val="24"/>
          <w:szCs w:val="24"/>
        </w:rPr>
        <w:t>Osoba zależna</w:t>
      </w:r>
      <w:r w:rsidRPr="00301CC3">
        <w:rPr>
          <w:rFonts w:ascii="Times New Roman" w:hAnsi="Times New Roman" w:cs="Times New Roman"/>
          <w:sz w:val="24"/>
          <w:szCs w:val="24"/>
        </w:rPr>
        <w:t xml:space="preserve"> – każda osoba: dziecko, dorosły, która jest w relacji zależności</w:t>
      </w:r>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t>małoletni</w:t>
      </w:r>
      <w:r w:rsidRPr="00301CC3">
        <w:rPr>
          <w:rFonts w:ascii="Times New Roman" w:hAnsi="Times New Roman" w:cs="Times New Roman"/>
          <w:sz w:val="24"/>
          <w:szCs w:val="24"/>
        </w:rPr>
        <w:t xml:space="preserve"> – w rozumieniu polskiego prawa cywilnego osoba, która nie ukończyła 18 lat lub nie zawarła małżeństwa. </w:t>
      </w:r>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t>nieletni</w:t>
      </w:r>
      <w:r w:rsidRPr="00301CC3">
        <w:rPr>
          <w:rFonts w:ascii="Times New Roman" w:hAnsi="Times New Roman" w:cs="Times New Roman"/>
          <w:sz w:val="24"/>
          <w:szCs w:val="24"/>
        </w:rPr>
        <w:t xml:space="preserve"> – w rozumieniu prawa karnego osoba, która w momencie popełnienia czynu zabronionego nie ukończyła 17. roku życia.</w:t>
      </w:r>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lastRenderedPageBreak/>
        <w:t>wiek bezwzględnej ochrony</w:t>
      </w:r>
      <w:r w:rsidRPr="00301CC3">
        <w:rPr>
          <w:rFonts w:ascii="Times New Roman" w:hAnsi="Times New Roman" w:cs="Times New Roman"/>
          <w:sz w:val="24"/>
          <w:szCs w:val="24"/>
        </w:rPr>
        <w:t xml:space="preserve"> – wiek niższy niż wiek zgody. Czynność seksualna z osobą w wieku ochronnym jest czynem zabronionym (wykorzystaniem seksualnym), a osoba dopuszczająca się jej i lub doprowadzająca do niej podlega odpowiedzialności karnej. W Polsce obecnie wynosi 15 lat.</w:t>
      </w:r>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t>dziecko wykorzystane seksualnie</w:t>
      </w:r>
      <w:r w:rsidRPr="00301CC3">
        <w:rPr>
          <w:rFonts w:ascii="Times New Roman" w:hAnsi="Times New Roman" w:cs="Times New Roman"/>
          <w:sz w:val="24"/>
          <w:szCs w:val="24"/>
        </w:rPr>
        <w:t xml:space="preserve"> – każde dziecko w wieku bezwzględnej ochrony, jeśli osoba dojrzała seksualnie, czy to przez świadome działanie, czy też przez zaniedbywanie swoich społecznych obowiązków lub obowiązków wynikających ze specyficznej odpowiedzialności za dziecko, dopuszcza się zaangażowania dziecka w jakąkolwiek aktywność natury seksualnej, której intencją jest zaspokojenie osoby dorosłej (Standing Committee on SexuallyAbusedChildren). </w:t>
      </w:r>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t xml:space="preserve">opiekun </w:t>
      </w:r>
      <w:r w:rsidRPr="00301CC3">
        <w:rPr>
          <w:rFonts w:ascii="Times New Roman" w:hAnsi="Times New Roman" w:cs="Times New Roman"/>
          <w:sz w:val="24"/>
          <w:szCs w:val="24"/>
        </w:rPr>
        <w:t xml:space="preserve">– osoba sprawująca pieczę nad dzieckiem, uprawniona do reprezentacji dziecka oraz posiadająca władzę prawną do dbania o interesy osobiste i majątkowe innej osoby (rodzic, rodzic zastępczy lub osoba uprawniona przez rodzica). </w:t>
      </w:r>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t>zgoda opiekuna</w:t>
      </w:r>
      <w:r w:rsidRPr="00301CC3">
        <w:rPr>
          <w:rFonts w:ascii="Times New Roman" w:hAnsi="Times New Roman" w:cs="Times New Roman"/>
          <w:sz w:val="24"/>
          <w:szCs w:val="24"/>
        </w:rPr>
        <w:t xml:space="preserve"> – zgoda rodziców albo zgoda opiekuna, rodzica zastępczego lub opiekuna tymczasowego. Jednak w przypadku braku porozumienia między rodzicami dziecka należy poinformować rodziców o konieczności rozstrzygnięcia sprawy przez sąd rodzinny (orzeczenie sądu opiekuńczego zastępuje zgodę rodziców). </w:t>
      </w:r>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t>osoba dorosła bezbronna</w:t>
      </w:r>
      <w:r w:rsidRPr="00301CC3">
        <w:rPr>
          <w:rFonts w:ascii="Times New Roman" w:hAnsi="Times New Roman" w:cs="Times New Roman"/>
          <w:sz w:val="24"/>
          <w:szCs w:val="24"/>
        </w:rPr>
        <w:t xml:space="preserve"> zgodnie z art. 1 ust. 2 b) VosEstis Lux Mundi– każda osoba znajdująca się w stanie niepełnosprawności, upośledzeniu fizycznym lub psychicznym albo pozbawiona wolności osobistej, która w rzeczywistości, nawet sporadycznie, ogranicza ich zdolność zrozumienia, chęci lub przeciwstawienia się przestępstwu w inny sposób.</w:t>
      </w:r>
    </w:p>
    <w:p w:rsidR="005D00B2" w:rsidRDefault="005D00B2" w:rsidP="005D00B2">
      <w:pPr>
        <w:pStyle w:val="Bezodstpw"/>
        <w:ind w:firstLine="0"/>
        <w:rPr>
          <w:szCs w:val="24"/>
        </w:rPr>
      </w:pPr>
    </w:p>
    <w:p w:rsidR="00F30071" w:rsidRPr="005D00B2" w:rsidRDefault="00F30071" w:rsidP="00161EE9">
      <w:pPr>
        <w:pStyle w:val="Nagwek2"/>
      </w:pPr>
      <w:bookmarkStart w:id="6" w:name="_Toc181913728"/>
      <w:r w:rsidRPr="005D00B2">
        <w:t>Różne formy przemocy</w:t>
      </w:r>
      <w:bookmarkEnd w:id="6"/>
    </w:p>
    <w:p w:rsidR="006D35C0" w:rsidRPr="005D00B2" w:rsidRDefault="006D35C0" w:rsidP="006D35C0"/>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uwikłanie –</w:t>
      </w:r>
      <w:r w:rsidRPr="005D00B2">
        <w:rPr>
          <w:rFonts w:ascii="Times New Roman" w:hAnsi="Times New Roman" w:cs="Times New Roman"/>
          <w:sz w:val="24"/>
          <w:szCs w:val="24"/>
        </w:rPr>
        <w:t xml:space="preserve"> każda relacja, w której ktoś doświadcza strachu, lęku, poczucia winy, poczucia krzywdy, frustracji, poniżenia, zniewolenia, zależności, dominacji, niemożności bycia sobą, nieszczerości, braku autentyczności, przemocy emocjonalnej, fizycznej, seksualnej czy ekonomicznej.</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nadużycie</w:t>
      </w:r>
      <w:r w:rsidRPr="005D00B2">
        <w:rPr>
          <w:rFonts w:ascii="Times New Roman" w:hAnsi="Times New Roman" w:cs="Times New Roman"/>
          <w:sz w:val="24"/>
          <w:szCs w:val="24"/>
        </w:rPr>
        <w:t xml:space="preserve"> – postępowanie lub czyn niezgodny z przyjętymi normami postępowania, a nadużywać oznacza użyć ponad miarę oraz wykorzystać coś w niewłaściwy sposób lub w nadmiernym stopniu (SJP).</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nadużycie władzy</w:t>
      </w:r>
      <w:r w:rsidRPr="005D00B2">
        <w:rPr>
          <w:rFonts w:ascii="Times New Roman" w:hAnsi="Times New Roman" w:cs="Times New Roman"/>
          <w:sz w:val="24"/>
          <w:szCs w:val="24"/>
        </w:rPr>
        <w:t xml:space="preserve"> – nadużycie stanowiska, funkcji lub obowiązku w celu wykorzysta¬nia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lastRenderedPageBreak/>
        <w:t>przemoc duchowa</w:t>
      </w:r>
      <w:r w:rsidRPr="005D00B2">
        <w:rPr>
          <w:rFonts w:ascii="Times New Roman" w:hAnsi="Times New Roman" w:cs="Times New Roman"/>
          <w:sz w:val="24"/>
          <w:szCs w:val="24"/>
        </w:rPr>
        <w:t xml:space="preserve"> – odwoływanie się do przekonań religijnych i wiary osoby w celu wyrządzenia jej szkody. Może mieć negatywny wpływ na duchowość osoby poszkodowanej, zwłaszcza gdy dopuszcza się jej osoba posiadająca duchowy autorytet i zaufanie w Kościele.</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przemoc domowa</w:t>
      </w:r>
      <w:r w:rsidRPr="005D00B2">
        <w:rPr>
          <w:rFonts w:ascii="Times New Roman" w:hAnsi="Times New Roman" w:cs="Times New Roman"/>
          <w:sz w:val="24"/>
          <w:szCs w:val="24"/>
        </w:rPr>
        <w:t xml:space="preserve"> – jednorazowe lub powtarzające się umyślne działanie lub zaniechanie naruszające prawa lub dobra osobiste osób, w szczególności narażające na niebez-pieczeństwo utraty życia lub zdrowia, naruszające godność, nietykalność cielesną, wolność, w tym wolność seksualną, powodujące szkody na ich zdrowiu fizycznym lub psychicznym, a także wywołujące cierpienia i krzywdy moralne u osób dotkniętych przemocą (art. 2 Ustawy o przeciwdziałaniu przemocy w rodzinie). </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zaniedbanie (wobec osoby dorosłej)</w:t>
      </w:r>
      <w:r w:rsidRPr="005D00B2">
        <w:rPr>
          <w:rFonts w:ascii="Times New Roman" w:hAnsi="Times New Roman" w:cs="Times New Roman"/>
          <w:sz w:val="24"/>
          <w:szCs w:val="24"/>
        </w:rPr>
        <w:t xml:space="preserve"> – niezapewnienie przez opiekuna środków niezbędnych do życia osobie, którą się opiekuje.</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przemoc wobec osób starszych</w:t>
      </w:r>
      <w:r w:rsidRPr="005D00B2">
        <w:rPr>
          <w:rFonts w:ascii="Times New Roman" w:hAnsi="Times New Roman" w:cs="Times New Roman"/>
          <w:sz w:val="24"/>
          <w:szCs w:val="24"/>
        </w:rPr>
        <w:t xml:space="preserve"> – pojedyncze lub powtarzające się działanie lub brak odpowiedniego działania, mające miejsce w jakimkolwiek związku, w którym oczekuje się zaufania, które powoduje krzywdę lub cierpienie starszej osoby. </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przemoc emocjonalna (dorośli</w:t>
      </w:r>
      <w:r w:rsidRPr="005D00B2">
        <w:rPr>
          <w:rFonts w:ascii="Times New Roman" w:hAnsi="Times New Roman" w:cs="Times New Roman"/>
          <w:sz w:val="24"/>
          <w:szCs w:val="24"/>
        </w:rPr>
        <w:t>) – powszechna forma przemocy mająca miejsce w bliskich związkach. Przemoc emocjonalna jest definiowana jako molestowanie, które ma miejsce, gdy dana osoba jest poddawana zachowaniom lub działaniom mającym na celu jej kontrolowanie, z zamiarem wyrządzenia jej krzywdy emocjonalnej lub strachu, poprzez manipulację, izolację lub zastraszanie.</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bullyin</w:t>
      </w:r>
      <w:r w:rsidRPr="005D00B2">
        <w:rPr>
          <w:rFonts w:ascii="Times New Roman" w:hAnsi="Times New Roman" w:cs="Times New Roman"/>
          <w:sz w:val="24"/>
          <w:szCs w:val="24"/>
        </w:rPr>
        <w:t xml:space="preserve">g– znęcanie, zastraszanie, prześladowanie werbalne, społeczne, a także fizyczne. </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gaslighting</w:t>
      </w:r>
      <w:r w:rsidRPr="005D00B2">
        <w:rPr>
          <w:rFonts w:ascii="Times New Roman" w:hAnsi="Times New Roman" w:cs="Times New Roman"/>
          <w:sz w:val="24"/>
          <w:szCs w:val="24"/>
        </w:rPr>
        <w:t>– przemoc psychiczna polegająca na manipulowania drugą osobą w taki sposób, że ofiara przemocy z czasem przestaje ufać swoim osądom, staje się zdezorientowana, zalękniona i traci zaufanie do swojej pamięci czy percepcji. Jeśli manipulacja jest stosowana stale i metodycznie, może w końcu doprowadzić do tego, że ofiara zacznie kwestionować swoje zdrowie psychiczne. W ten sposób manipulator przejmuje nad nią całkowitą kontrolę.</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 xml:space="preserve">grooming </w:t>
      </w:r>
      <w:r w:rsidRPr="005D00B2">
        <w:rPr>
          <w:rFonts w:ascii="Times New Roman" w:hAnsi="Times New Roman" w:cs="Times New Roman"/>
          <w:sz w:val="24"/>
          <w:szCs w:val="24"/>
        </w:rPr>
        <w:t>(wobec dorosłego) – zachowania mające na celu izolację osoby, uczynienie jej zależną, skłonną do zaufania i bardziej podatną na agresywne zachowanie.</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seksizm</w:t>
      </w:r>
      <w:r w:rsidRPr="005D00B2">
        <w:rPr>
          <w:rFonts w:ascii="Times New Roman" w:hAnsi="Times New Roman" w:cs="Times New Roman"/>
          <w:sz w:val="24"/>
          <w:szCs w:val="24"/>
        </w:rPr>
        <w:t xml:space="preserve"> – uprzedzenie lub dyskryminacja ze względu na płeć. </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seksualizacja</w:t>
      </w:r>
      <w:r w:rsidRPr="005D00B2">
        <w:rPr>
          <w:rFonts w:ascii="Times New Roman" w:hAnsi="Times New Roman" w:cs="Times New Roman"/>
          <w:sz w:val="24"/>
          <w:szCs w:val="24"/>
        </w:rPr>
        <w:t>– proces, w wyniku którego wartościowanie drugiej osoby oraz siebie samego/siebie samej dokonywane jest przez pryzmat atrakcyjności seksualnej, uprzedmiotowienie osoby pod względem seksualnym lub narzucanie seksualności w niewłaściwy sposób (wg Amerykańskiego Towarzystwa Psychologicznego).</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cyberprzemoc</w:t>
      </w:r>
      <w:r w:rsidRPr="005D00B2">
        <w:rPr>
          <w:rFonts w:ascii="Times New Roman" w:hAnsi="Times New Roman" w:cs="Times New Roman"/>
          <w:sz w:val="24"/>
          <w:szCs w:val="24"/>
        </w:rPr>
        <w:t xml:space="preserve"> – wszelka przemoc z użyciem technologii informacyjnych i komunikacyjnych – komunikatorów, czatów, stron internetowych, mediów społecznościowych, blogów, SMS-ów, MMS-ów. Może mieć formę wulgarnych wiadomości, obraźliwych komentarzy (hejt, trolling), rozpowszechniania zdjęć ukazujących dziecko w niekorzystnym świetle, zastraszania, śledzenia (cyberstalking), ujawniania tajemnic (outing) itp.</w:t>
      </w:r>
    </w:p>
    <w:p w:rsidR="005D00B2" w:rsidRPr="006D35C0" w:rsidRDefault="005D00B2" w:rsidP="00CB6A54">
      <w:pPr>
        <w:jc w:val="both"/>
        <w:rPr>
          <w:rFonts w:ascii="Times New Roman" w:hAnsi="Times New Roman" w:cs="Times New Roman"/>
          <w:color w:val="FF0000"/>
          <w:sz w:val="24"/>
          <w:szCs w:val="24"/>
        </w:rPr>
      </w:pPr>
    </w:p>
    <w:p w:rsidR="00F30071" w:rsidRPr="005D00B2" w:rsidRDefault="00F30071" w:rsidP="00161EE9">
      <w:pPr>
        <w:pStyle w:val="Nagwek2"/>
      </w:pPr>
      <w:bookmarkStart w:id="7" w:name="_Toc181913729"/>
      <w:r w:rsidRPr="005D00B2">
        <w:t>Wsparcie</w:t>
      </w:r>
      <w:bookmarkEnd w:id="7"/>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Niebieska Linia – https://www.niebieskalinia.info/</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procedura „Niebieskiej Karty” – jest narzędziem, którego głównym celem jest zapewnienie bezpieczeństwa osobie doznającej przemocy domowej, obejmuje też współpracę przedstawicieli różnych instytucji i podmiotów, które są zobowiązane do reagowania w przypadku uzyskania informacji o wystąpieniu przemocy domowej.</w:t>
      </w:r>
    </w:p>
    <w:p w:rsidR="00F30071" w:rsidRPr="00A35C47" w:rsidRDefault="00F30071" w:rsidP="00B80E6F">
      <w:pPr>
        <w:pStyle w:val="Nagwek2"/>
      </w:pPr>
      <w:bookmarkStart w:id="8" w:name="_Toc181913730"/>
      <w:r w:rsidRPr="00A35C47">
        <w:t>Przestępstwa motywowane seksualnie</w:t>
      </w:r>
      <w:bookmarkEnd w:id="8"/>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przestępstwo kanoniczne wykorzystywania seksualnego – kanoniczne przestępstwa wykorzystywania seksualnego popełniane przez duchownych lub osoby konsekrowane, którymi są: zmuszanie kogoś, za pomocą przemocy, groźby lub nadużycia władzy, do wykonywania lub poddawania się czynnościom seksualnym; wykonywanie czynności seksualnych z dzieckiem lub osobą bezbronną; produkcję, wystawianie, posiadanie lub dystrybucję, w tym drogą elektroniczną, pornografii z udziałem dzieci, a także werbowanie lub nakłanianie dziecka lub osoby bezbronnej do udziału w tworzeniu pornografii popełnione przez duchownych lub osoby zakonne, o których mowa w artykule 1 §1 a) VosEstis Lux Mundi.</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przestępstwa przeciwko wolności seksualnej i obyczajności (art. 197-205 k.k.)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zgwałcenie (art. 197),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wykorzystanie seksualne osoby bezradnej lub niepoczytalnej (art. 198),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seksualne wykorzystanie zależności (art. 199),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seksualne wykorzystanie dziecka (art. 200),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uwodzenie dziecka poniżej lat 15 z wykorzystaniem systemu teleinformatycznego lub sieci telekomunikacyjnej (art. 200a),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propagowanie pedofilii (art. 200b),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kazirodztwo (art. 201),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pornografia (art. 202),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zmuszanie do prostytucji (art. 203),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czerpanie zysku z cudzego nierządu (art. 204).</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Rejestr Sprawców Przestępstw na Tle Seksualnym – rejestr obywateli polskich, którzy dopuścili się przestępstwa z pobudek seksualnych. Składa się z Rejestru publicznego i Rejestru z dostępem ograniczonym. https://arch-bip.ms.gov.pl/pl/rejestry-i-ewidencje/rejestr-sprawcow-przestepstw-na-tle-seksualnym/</w:t>
      </w:r>
    </w:p>
    <w:p w:rsidR="00F30071" w:rsidRPr="005D00B2" w:rsidRDefault="00F30071" w:rsidP="00161EE9">
      <w:pPr>
        <w:pStyle w:val="Nagwek2"/>
      </w:pPr>
      <w:bookmarkStart w:id="9" w:name="_Toc181913731"/>
      <w:r w:rsidRPr="005D00B2">
        <w:t>Osoby dramatu</w:t>
      </w:r>
      <w:bookmarkEnd w:id="9"/>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osoba pokrzywdzona</w:t>
      </w:r>
      <w:r w:rsidRPr="00CB6A54">
        <w:rPr>
          <w:rFonts w:ascii="Times New Roman" w:hAnsi="Times New Roman" w:cs="Times New Roman"/>
          <w:sz w:val="24"/>
          <w:szCs w:val="24"/>
        </w:rPr>
        <w:t xml:space="preserve"> – osoba fizyczna lub prawna, której dobro prawne zostało bezpośrednio naruszone lub zagrożone przez przestępstwo (art. 49 §1 k.p.k.).</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osoby pokrzywdzone przemocą w rodzinie</w:t>
      </w:r>
      <w:r w:rsidRPr="00CB6A54">
        <w:rPr>
          <w:rFonts w:ascii="Times New Roman" w:hAnsi="Times New Roman" w:cs="Times New Roman"/>
          <w:sz w:val="24"/>
          <w:szCs w:val="24"/>
        </w:rPr>
        <w:t xml:space="preserve"> – osoby najbliższe, inne osoby pozostające w stałym lub przemijającym stosunku zależności od osoby stosującej przemoc (art. 115 §11 Ustawy o przeciwdziałaniu przemocy w rodzinie).</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lastRenderedPageBreak/>
        <w:t>skarżący</w:t>
      </w:r>
      <w:r w:rsidRPr="00CB6A54">
        <w:rPr>
          <w:rFonts w:ascii="Times New Roman" w:hAnsi="Times New Roman" w:cs="Times New Roman"/>
          <w:sz w:val="24"/>
          <w:szCs w:val="24"/>
        </w:rPr>
        <w:t xml:space="preserve"> – każda osoba składająca skargę, która może zawierać zarzut, podejrzenie, obawę lub zgłoszenie naruszenia prawa.</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pozwany</w:t>
      </w:r>
      <w:r w:rsidRPr="00CB6A54">
        <w:rPr>
          <w:rFonts w:ascii="Times New Roman" w:hAnsi="Times New Roman" w:cs="Times New Roman"/>
          <w:sz w:val="24"/>
          <w:szCs w:val="24"/>
        </w:rPr>
        <w:t xml:space="preserve"> – osoba, na którą złożono skargę. </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oskarżony</w:t>
      </w:r>
      <w:r w:rsidRPr="00CB6A54">
        <w:rPr>
          <w:rFonts w:ascii="Times New Roman" w:hAnsi="Times New Roman" w:cs="Times New Roman"/>
          <w:sz w:val="24"/>
          <w:szCs w:val="24"/>
        </w:rPr>
        <w:t xml:space="preserve"> – osoba, której postawiono zarzuty karne.</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przestępca seksualny</w:t>
      </w:r>
      <w:r w:rsidRPr="00CB6A54">
        <w:rPr>
          <w:rFonts w:ascii="Times New Roman" w:hAnsi="Times New Roman" w:cs="Times New Roman"/>
          <w:sz w:val="24"/>
          <w:szCs w:val="24"/>
        </w:rPr>
        <w:t xml:space="preserve"> – osoba, która przyznała się do wykorzystania seksualnego lub której odpowiedzialność za wykorzystanie została orzeczona przez właściwy sąd i/lub procedurę kościelną.</w:t>
      </w:r>
    </w:p>
    <w:p w:rsidR="00F30071" w:rsidRPr="00A35C47" w:rsidRDefault="00F30071" w:rsidP="00161EE9">
      <w:pPr>
        <w:pStyle w:val="Nagwek2"/>
      </w:pPr>
      <w:bookmarkStart w:id="10" w:name="_Toc181913732"/>
      <w:r w:rsidRPr="00A35C47">
        <w:t>Zespół ds. prewencji i jego praca</w:t>
      </w:r>
      <w:bookmarkEnd w:id="10"/>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osoba odpowiedzialna za standardy ochrony dzieci</w:t>
      </w:r>
      <w:r w:rsidRPr="00CB6A54">
        <w:rPr>
          <w:rFonts w:ascii="Times New Roman" w:hAnsi="Times New Roman" w:cs="Times New Roman"/>
          <w:sz w:val="24"/>
          <w:szCs w:val="24"/>
        </w:rPr>
        <w:t xml:space="preserve"> – osoba wyznaczona przez przełożonego danego dzieła duszpasterskiego, sprawująca nadzór nad prawidłowym stosowaniem standardów ochrony dzieci. </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osoba zaufana</w:t>
      </w:r>
      <w:r w:rsidRPr="00CB6A54">
        <w:rPr>
          <w:rFonts w:ascii="Times New Roman" w:hAnsi="Times New Roman" w:cs="Times New Roman"/>
          <w:sz w:val="24"/>
          <w:szCs w:val="24"/>
        </w:rPr>
        <w:t xml:space="preserve"> – osoba wyznaczona przez przełożonego danego dzieła duszpasterskiego, ciesząca się zaufaniem i odpowiednio przygotowana, odpowiedzialna za przyjmowanie zgłoszeń o zdarzeniach dotyczących przemocy. </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osoba odpowiedzialna za interwencję</w:t>
      </w:r>
      <w:r w:rsidRPr="00CB6A54">
        <w:rPr>
          <w:rFonts w:ascii="Times New Roman" w:hAnsi="Times New Roman" w:cs="Times New Roman"/>
          <w:sz w:val="24"/>
          <w:szCs w:val="24"/>
        </w:rPr>
        <w:t xml:space="preserve"> – zarządca placówki (proboszcz) odpowiedzialny za podejmowanie interwencji w przypadku zaistnienia przemocy. </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kompetencje miękkie</w:t>
      </w:r>
      <w:r w:rsidRPr="00CB6A54">
        <w:rPr>
          <w:rFonts w:ascii="Times New Roman" w:hAnsi="Times New Roman" w:cs="Times New Roman"/>
          <w:sz w:val="24"/>
          <w:szCs w:val="24"/>
        </w:rPr>
        <w:t xml:space="preserve"> – umiejętności psychospołeczne, np. komunikatywność, asertywność.</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konflikt interesów</w:t>
      </w:r>
      <w:r w:rsidRPr="00CB6A54">
        <w:rPr>
          <w:rFonts w:ascii="Times New Roman" w:hAnsi="Times New Roman" w:cs="Times New Roman"/>
          <w:sz w:val="24"/>
          <w:szCs w:val="24"/>
        </w:rPr>
        <w:t xml:space="preserve"> – sytuacja (postrzegana lub rzeczywista), w której powstaje konflikt pomiędzy obowiązkami służbowymi danej osoby a jej prywatnymi interesami, który może mieć wpływ na wykonywanie tych obowiązków. Taki konflikt zazwyczaj wiąże się z przeciwstawnymi zasadami lub niezgodnymi życzeniami lub potrzebami i może wystąpić, gdy osoba pełni wiele ról. </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lojalność środowiskowa</w:t>
      </w:r>
      <w:r w:rsidRPr="00CB6A54">
        <w:rPr>
          <w:rFonts w:ascii="Times New Roman" w:hAnsi="Times New Roman" w:cs="Times New Roman"/>
          <w:sz w:val="24"/>
          <w:szCs w:val="24"/>
        </w:rPr>
        <w:t xml:space="preserve"> – silna lojalność wobec danego środowiska, grupy ludzi, wspólnoty, instytucji, przełożonego itp., która może przyjmować formy pozytywne, np. dochowanie tajemnicy, lub negatywne, np. niereagowanie bądź zaprzeczanie przemocy.</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dane osobowe</w:t>
      </w:r>
      <w:r w:rsidRPr="00CB6A54">
        <w:rPr>
          <w:rFonts w:ascii="Times New Roman" w:hAnsi="Times New Roman" w:cs="Times New Roman"/>
          <w:sz w:val="24"/>
          <w:szCs w:val="24"/>
        </w:rPr>
        <w:t xml:space="preserve"> – wszelkie informacje dotyczące zidentyfikowanej lub możliwej do zidentyfikowania żyjącej osoby fizycznej, a także poszczególne informacje, które w połączeniu ze sobą mogą prowadzić do zidentyfikowania tożsamości danej osoby. Przykładowe dane osobowe: imię i nazwisko, adres zamieszkania, adres e-mail z imieniem i nazwiskiem, numer dowodu tożsamości, dane o lokalizacji, adres IP, dane przechowywane przez szpital lub lekarza, które mogą jednoznacznie wskazywać tożsamość danej osoby.</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wniosek o wgląd w sytuację rodziny</w:t>
      </w:r>
      <w:r w:rsidRPr="00CB6A54">
        <w:rPr>
          <w:rFonts w:ascii="Times New Roman" w:hAnsi="Times New Roman" w:cs="Times New Roman"/>
          <w:sz w:val="24"/>
          <w:szCs w:val="24"/>
        </w:rPr>
        <w:t xml:space="preserve"> – pismo może zostać złożone przez każdą osobę fizyczną i prawną, która chce, aby sąd zbadał aktualną sytuację rodzinną. Wniosek nie podlega żadnej opłacie sądowej, może być złożony w każdej chwili i w przypadku jego odrzucenia przez sąd nie rodzi żadnych negatywnych konsekwencji wobec wnioskodawcy.</w:t>
      </w:r>
    </w:p>
    <w:p w:rsidR="00F30071" w:rsidRPr="005D00B2" w:rsidRDefault="00F30071" w:rsidP="00161EE9">
      <w:pPr>
        <w:pStyle w:val="Nagwek2"/>
      </w:pPr>
      <w:bookmarkStart w:id="11" w:name="_Toc181913733"/>
      <w:r w:rsidRPr="005D00B2">
        <w:lastRenderedPageBreak/>
        <w:t>Formy przemocy wobec dziecka</w:t>
      </w:r>
      <w:bookmarkEnd w:id="11"/>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przemoc wobec dzieci – wszelkie formy złego traktowania fizycznego i/lub emocjonalnego, wykorzystywania seksualnego, zaniedbania lub niedbałego traktowania, wyzysku komercyjnego lub innego, skutkujące rzeczywistą lub potencjalną szkodą dla zdrowia, przetrwania, rozwoju lub godności dziecka w kontekście relacji odpowiedzialności, zaufania lub siły. Dzieli się powszechnie na pięć podtypów: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przemoc fizyczna,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znęcanie się emocjonalne/psychiczne,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zaniedbanie,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narażenie na przemoc w rodzinie,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wykorzystywanie seksualne.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W kontekście Kościoła katolickiego ważne jest także uznanie przemocy duchowej za dodatkowy podtyp przemocy.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1.</w:t>
      </w:r>
      <w:r w:rsidRPr="00CB6A54">
        <w:rPr>
          <w:rFonts w:ascii="Times New Roman" w:hAnsi="Times New Roman" w:cs="Times New Roman"/>
          <w:sz w:val="24"/>
          <w:szCs w:val="24"/>
        </w:rPr>
        <w:tab/>
        <w:t xml:space="preserve">przemoc fizyczna to przemoc, w wyniku której dziecko doznaje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2.</w:t>
      </w:r>
      <w:r w:rsidRPr="00CB6A54">
        <w:rPr>
          <w:rFonts w:ascii="Times New Roman" w:hAnsi="Times New Roman" w:cs="Times New Roman"/>
          <w:sz w:val="24"/>
          <w:szCs w:val="24"/>
        </w:rPr>
        <w:tab/>
        <w:t xml:space="preserve">przemoc psychiczna i emocjonalna to przewlekła, niefizyczna, szkodliwa interakcja wobec dziecka,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jego granic psychicznych.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3.</w:t>
      </w:r>
      <w:r w:rsidRPr="00CB6A54">
        <w:rPr>
          <w:rFonts w:ascii="Times New Roman" w:hAnsi="Times New Roman" w:cs="Times New Roman"/>
          <w:sz w:val="24"/>
          <w:szCs w:val="24"/>
        </w:rPr>
        <w:tab/>
        <w:t xml:space="preserve">zaniedbywanie dziecka to chroniczne lub incydentalne niezaspokajanie jego podstawowych potrzeb fizycznych/psychicznych i/lub nierespektowanie jego podstawowych praw, powodujące zaburzenia jego zdrowia i/lub trudności w rozwoju. Do zaniedbywania dochodzi w relacji dziecka z osobą, która jest zobowiązana do opieki, wychowania, troski i ochrony dziecka.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4.</w:t>
      </w:r>
      <w:r w:rsidRPr="00CB6A54">
        <w:rPr>
          <w:rFonts w:ascii="Times New Roman" w:hAnsi="Times New Roman" w:cs="Times New Roman"/>
          <w:sz w:val="24"/>
          <w:szCs w:val="24"/>
        </w:rPr>
        <w:tab/>
        <w:t xml:space="preserve">narażenie na przemoc w rodzinie – forma psychicznego znęcania się nad dzieckiem, w której dziecko jest obecne – słyszy lub widzi – gdy inny członek rodziny doświadcza przemocy fizycznej, psychicznej lub seksualnej albo widzi szkody wyrządzone osobom lub mieniu w wyniku agresywnego zachowania członka rodziny.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5.</w:t>
      </w:r>
      <w:r w:rsidRPr="00CB6A54">
        <w:rPr>
          <w:rFonts w:ascii="Times New Roman" w:hAnsi="Times New Roman" w:cs="Times New Roman"/>
          <w:sz w:val="24"/>
          <w:szCs w:val="24"/>
        </w:rPr>
        <w:tab/>
        <w:t xml:space="preserve">wykorzystywanie seksualne dziecka – wykorzystanie seksualne dziecka to włączanie dziecka w aktywność seksualną, której nie jest ono w stanie w pełni zrozumieć i udzielić na nią świadomej zgody i/lub na którą nie jest dojrzałe rozwojowo i nie może zgodzić się w 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t>
      </w:r>
      <w:r w:rsidRPr="00CB6A54">
        <w:rPr>
          <w:rFonts w:ascii="Times New Roman" w:hAnsi="Times New Roman" w:cs="Times New Roman"/>
          <w:sz w:val="24"/>
          <w:szCs w:val="24"/>
        </w:rPr>
        <w:lastRenderedPageBreak/>
        <w:t>władzy. Celem takiej aktywności jest zaspokojenie potrzeb innej osoby (World Health Organization). Obejmuje zachowania:</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z kontaktem fizycznym (w tym penetracyjne),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bez kontaktu fizycznego (może wtedy przybrać formę seksualizacji, robienia zdjęć lub filmów wideo przedstawiających dzieci o charakterze jednoznacznie seksualnym, zmuszania dzieci do oglądania czynności seksualnych lub wzięcia w nich udziału lub zmuszania dzieci do uprawiania seksu lub angażowania się w czynności seksualne z innymi dziećmi lub dorosłymi).</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wyzyskiwanie seksualne dzieci, czyli czerpanie zysku np. z pornografii z udziałem dzieci lub prostytucji dziecięcej.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grooming (wobec dziecka) – zachowania, których celem jest przygotowanie dziecka do wykorzystywania seksualnego. Obejmuje nawiązanie szczególnej relacji z dzieckiem, często również warunkowanie rodziców i innych dorosłych oraz osłabienie ich czujności, aby myśleli, że relacja z dzieckiem jest normalna i pozytywna.</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przemoc rówieśnicza (agresja rówieśnicza, bullying) – występuje, gdy dziecko doświadcza różnych form przemocy ze strony rówieśników, bezpośrednio lub z użyciem technologii komunikacyjnych. Ma miejsce wtedy, gdy działanie ma na celu wyrządzenie komuś przykrości lub krzywdy (intencjonalność), ma charakter systematyczny (powtarzalność), a ofiara jest słabsza od sprawcy bądź grupy sprawców. Obejmuje przemoc:</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werbalną (np. przezywanie, dogadywanie, ośmieszanie),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relacyjną (np. wykluczenie z grupy, ignorowanie, nastawianie innych przeciwko osobie),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fizyczną (np. pobicie, kopanie, popychanie, szarpanie),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materialną (np. kradzież, niszczenie przedmiotów),</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elektroniczną (złośliwy SMS lub e-mail, wpis w mediach społecznościowych, umieszczanie w Internecie zdjęć lub filmów ośmieszających ofiarę),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przemoc podczas randki ze strony chłopaka/dziewczyny.</w:t>
      </w:r>
    </w:p>
    <w:p w:rsidR="005D10E8"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w:t>
      </w:r>
    </w:p>
    <w:p w:rsidR="00A35C47" w:rsidRDefault="00A35C47">
      <w:pPr>
        <w:rPr>
          <w:rFonts w:ascii="Times New Roman" w:hAnsi="Times New Roman" w:cs="Times New Roman"/>
          <w:sz w:val="24"/>
          <w:szCs w:val="24"/>
        </w:rPr>
      </w:pPr>
      <w:r>
        <w:rPr>
          <w:rFonts w:ascii="Times New Roman" w:hAnsi="Times New Roman" w:cs="Times New Roman"/>
          <w:sz w:val="24"/>
          <w:szCs w:val="24"/>
        </w:rPr>
        <w:br w:type="page"/>
      </w:r>
    </w:p>
    <w:p w:rsidR="00F30071" w:rsidRPr="00A35C47" w:rsidRDefault="00F30071" w:rsidP="00A35C47">
      <w:pPr>
        <w:pStyle w:val="Nagwek1"/>
        <w:rPr>
          <w:rFonts w:ascii="Times New Roman" w:hAnsi="Times New Roman" w:cs="Times New Roman"/>
          <w:sz w:val="24"/>
          <w:szCs w:val="24"/>
        </w:rPr>
      </w:pPr>
      <w:bookmarkStart w:id="12" w:name="_Toc181913734"/>
      <w:r w:rsidRPr="00CB6A54">
        <w:lastRenderedPageBreak/>
        <w:t>STANDARD 1</w:t>
      </w:r>
      <w:bookmarkEnd w:id="12"/>
    </w:p>
    <w:p w:rsidR="00A35C47" w:rsidRDefault="00F30071" w:rsidP="00CA1FE5">
      <w:pPr>
        <w:pStyle w:val="Nagwek1"/>
        <w:rPr>
          <w:rFonts w:ascii="Times New Roman" w:hAnsi="Times New Roman" w:cs="Times New Roman"/>
          <w:sz w:val="24"/>
          <w:szCs w:val="24"/>
        </w:rPr>
      </w:pPr>
      <w:bookmarkStart w:id="13" w:name="_Toc181913735"/>
      <w:r w:rsidRPr="00CB6A54">
        <w:rPr>
          <w:rFonts w:ascii="Times New Roman" w:hAnsi="Times New Roman" w:cs="Times New Roman"/>
          <w:sz w:val="24"/>
          <w:szCs w:val="24"/>
        </w:rPr>
        <w:t xml:space="preserve">Stworzenie i zachowanie bezpiecznego środowiska w </w:t>
      </w:r>
      <w:r w:rsidR="00CA1FE5">
        <w:rPr>
          <w:rFonts w:ascii="Times New Roman" w:hAnsi="Times New Roman" w:cs="Times New Roman"/>
          <w:sz w:val="24"/>
          <w:szCs w:val="24"/>
        </w:rPr>
        <w:t>Mieszkaniach Chronionych</w:t>
      </w:r>
      <w:bookmarkEnd w:id="13"/>
    </w:p>
    <w:p w:rsidR="00CA1FE5" w:rsidRPr="00CA1FE5" w:rsidRDefault="00CA1FE5" w:rsidP="00CA1FE5"/>
    <w:p w:rsidR="00F30071" w:rsidRPr="00CB6A54" w:rsidRDefault="0099143D" w:rsidP="00CB6A54">
      <w:pPr>
        <w:jc w:val="both"/>
        <w:rPr>
          <w:rFonts w:ascii="Times New Roman" w:hAnsi="Times New Roman" w:cs="Times New Roman"/>
          <w:sz w:val="24"/>
          <w:szCs w:val="24"/>
        </w:rPr>
      </w:pPr>
      <w:r>
        <w:rPr>
          <w:rFonts w:ascii="Times New Roman" w:hAnsi="Times New Roman" w:cs="Times New Roman"/>
          <w:sz w:val="24"/>
          <w:szCs w:val="24"/>
        </w:rPr>
        <w:t xml:space="preserve">1.1. Dla Mieszkań Chronionych </w:t>
      </w:r>
      <w:r w:rsidR="00F30071" w:rsidRPr="00CB6A54">
        <w:rPr>
          <w:rFonts w:ascii="Times New Roman" w:hAnsi="Times New Roman" w:cs="Times New Roman"/>
          <w:sz w:val="24"/>
          <w:szCs w:val="24"/>
        </w:rPr>
        <w:t xml:space="preserve">został opracowany i wprowadzony w życie wewnętrzny dokument, w którym zawarta jest polityka ochrony przebywających tam dzieci i osób dorosłych zgodnie z obowiązującymi standardami wyznaczonymi zarówno przez dokumenty państwowe (Ustawę o zmianie ustawy Kodeks rodzinny i opiekuńczy oraz innych ustaw z dn. 28 lipca 2023 r. – tzw. „Ustawa Kamilka”), jak i wskazania wynikające z Wytycznych Kościoła katolickiego w Polsce.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1.2. W </w:t>
      </w:r>
      <w:r w:rsidR="00CA1FE5">
        <w:rPr>
          <w:rFonts w:ascii="Times New Roman" w:hAnsi="Times New Roman" w:cs="Times New Roman"/>
          <w:sz w:val="24"/>
          <w:szCs w:val="24"/>
        </w:rPr>
        <w:t>Mieszkaniach Chronionych</w:t>
      </w:r>
      <w:r w:rsidR="005D10E8" w:rsidRPr="00CB6A54">
        <w:rPr>
          <w:rFonts w:ascii="Times New Roman" w:hAnsi="Times New Roman" w:cs="Times New Roman"/>
          <w:sz w:val="24"/>
          <w:szCs w:val="24"/>
        </w:rPr>
        <w:t xml:space="preserve"> </w:t>
      </w:r>
      <w:r w:rsidRPr="00CB6A54">
        <w:rPr>
          <w:rFonts w:ascii="Times New Roman" w:hAnsi="Times New Roman" w:cs="Times New Roman"/>
          <w:sz w:val="24"/>
          <w:szCs w:val="24"/>
        </w:rPr>
        <w:t xml:space="preserve">działa Zespół ds. Prewencji w składzie: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osoby odpowiedzialne za standardy ochrony dzieci: </w:t>
      </w:r>
      <w:r w:rsidR="00A35C47">
        <w:rPr>
          <w:rFonts w:ascii="Times New Roman" w:hAnsi="Times New Roman" w:cs="Times New Roman"/>
          <w:color w:val="FF0000"/>
          <w:sz w:val="24"/>
          <w:szCs w:val="24"/>
        </w:rPr>
        <w:t xml:space="preserve">s. </w:t>
      </w:r>
      <w:r w:rsidR="00E33F36" w:rsidRPr="00A35C47">
        <w:rPr>
          <w:rFonts w:ascii="Times New Roman" w:hAnsi="Times New Roman" w:cs="Times New Roman"/>
          <w:color w:val="FF0000"/>
          <w:sz w:val="24"/>
          <w:szCs w:val="24"/>
        </w:rPr>
        <w:t>Joanna Łucza</w:t>
      </w:r>
      <w:r w:rsidR="00E33F36">
        <w:rPr>
          <w:rFonts w:ascii="Times New Roman" w:hAnsi="Times New Roman" w:cs="Times New Roman"/>
          <w:color w:val="FF0000"/>
          <w:sz w:val="24"/>
          <w:szCs w:val="24"/>
        </w:rPr>
        <w:t xml:space="preserve">k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osoba zaufana: </w:t>
      </w:r>
      <w:r w:rsidR="00A35C47">
        <w:rPr>
          <w:rFonts w:ascii="Times New Roman" w:hAnsi="Times New Roman" w:cs="Times New Roman"/>
          <w:color w:val="FF0000"/>
          <w:sz w:val="24"/>
          <w:szCs w:val="24"/>
        </w:rPr>
        <w:t xml:space="preserve">s. </w:t>
      </w:r>
      <w:r w:rsidR="00E33F36">
        <w:rPr>
          <w:rFonts w:ascii="Times New Roman" w:hAnsi="Times New Roman" w:cs="Times New Roman"/>
          <w:color w:val="FF0000"/>
          <w:sz w:val="24"/>
          <w:szCs w:val="24"/>
        </w:rPr>
        <w:t>Joanna Kałwa</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osoba odpowiedzialna za interwencję: </w:t>
      </w:r>
      <w:r w:rsidR="00E33F36">
        <w:rPr>
          <w:rFonts w:ascii="Times New Roman" w:hAnsi="Times New Roman" w:cs="Times New Roman"/>
          <w:sz w:val="24"/>
          <w:szCs w:val="24"/>
        </w:rPr>
        <w:t>Kierowniczka Mieszkań Chronionych</w:t>
      </w:r>
      <w:r w:rsidR="005D10E8" w:rsidRPr="00CB6A54">
        <w:rPr>
          <w:rFonts w:ascii="Times New Roman" w:hAnsi="Times New Roman" w:cs="Times New Roman"/>
          <w:sz w:val="24"/>
          <w:szCs w:val="24"/>
        </w:rPr>
        <w:t xml:space="preserve"> – </w:t>
      </w:r>
      <w:r w:rsidR="005D10E8" w:rsidRPr="00A35C47">
        <w:rPr>
          <w:rFonts w:ascii="Times New Roman" w:hAnsi="Times New Roman" w:cs="Times New Roman"/>
          <w:color w:val="FF0000"/>
          <w:sz w:val="24"/>
          <w:szCs w:val="24"/>
        </w:rPr>
        <w:t xml:space="preserve">s. </w:t>
      </w:r>
      <w:r w:rsidR="00E33F36">
        <w:rPr>
          <w:rFonts w:ascii="Times New Roman" w:hAnsi="Times New Roman" w:cs="Times New Roman"/>
          <w:color w:val="FF0000"/>
          <w:sz w:val="24"/>
          <w:szCs w:val="24"/>
        </w:rPr>
        <w:t>Klara Wrońska</w:t>
      </w:r>
      <w:r w:rsidR="00E33F36" w:rsidRPr="00CB6A54">
        <w:rPr>
          <w:rFonts w:ascii="Times New Roman" w:hAnsi="Times New Roman" w:cs="Times New Roman"/>
          <w:color w:val="FF0000"/>
          <w:sz w:val="24"/>
          <w:szCs w:val="24"/>
        </w:rPr>
        <w:t>.</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1.3. Polityka ochrony dotyczy szczegółowych zasad bezpieczeństwa i sposobów ochrony przebywających tam dzieci i bezbronnych dorosłych, czyli: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r>
      <w:r w:rsidR="005D10E8" w:rsidRPr="00CB6A54">
        <w:rPr>
          <w:rFonts w:ascii="Times New Roman" w:hAnsi="Times New Roman" w:cs="Times New Roman"/>
          <w:sz w:val="24"/>
          <w:szCs w:val="24"/>
        </w:rPr>
        <w:t xml:space="preserve">przyjmowania </w:t>
      </w:r>
      <w:r w:rsidR="00A35C47">
        <w:rPr>
          <w:rFonts w:ascii="Times New Roman" w:hAnsi="Times New Roman" w:cs="Times New Roman"/>
          <w:sz w:val="24"/>
          <w:szCs w:val="24"/>
        </w:rPr>
        <w:t>wolontariuszy</w:t>
      </w:r>
      <w:r w:rsidRPr="00CB6A54">
        <w:rPr>
          <w:rFonts w:ascii="Times New Roman" w:hAnsi="Times New Roman" w:cs="Times New Roman"/>
          <w:sz w:val="24"/>
          <w:szCs w:val="24"/>
        </w:rPr>
        <w:t xml:space="preserv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bezpiecznych relacji pomiędzy </w:t>
      </w:r>
      <w:r w:rsidR="005D10E8" w:rsidRPr="00CB6A54">
        <w:rPr>
          <w:rFonts w:ascii="Times New Roman" w:hAnsi="Times New Roman" w:cs="Times New Roman"/>
          <w:sz w:val="24"/>
          <w:szCs w:val="24"/>
        </w:rPr>
        <w:t>Siostrami,</w:t>
      </w:r>
      <w:r w:rsidRPr="00CB6A54">
        <w:rPr>
          <w:rFonts w:ascii="Times New Roman" w:hAnsi="Times New Roman" w:cs="Times New Roman"/>
          <w:sz w:val="24"/>
          <w:szCs w:val="24"/>
        </w:rPr>
        <w:t xml:space="preserve"> pomagającymi duszpastersko</w:t>
      </w:r>
      <w:r w:rsidR="00A35C47">
        <w:rPr>
          <w:rFonts w:ascii="Times New Roman" w:hAnsi="Times New Roman" w:cs="Times New Roman"/>
          <w:sz w:val="24"/>
          <w:szCs w:val="24"/>
        </w:rPr>
        <w:t xml:space="preserve"> w tym wolontariuszami,  dziećmi i bezbronnymi dorosłymi,</w:t>
      </w:r>
      <w:r w:rsidRPr="00CB6A54">
        <w:rPr>
          <w:rFonts w:ascii="Times New Roman" w:hAnsi="Times New Roman" w:cs="Times New Roman"/>
          <w:sz w:val="24"/>
          <w:szCs w:val="24"/>
        </w:rPr>
        <w:t xml:space="preserv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bezpiecznych relacji pomiędzy </w:t>
      </w:r>
      <w:r w:rsidR="005D10E8" w:rsidRPr="00CB6A54">
        <w:rPr>
          <w:rFonts w:ascii="Times New Roman" w:hAnsi="Times New Roman" w:cs="Times New Roman"/>
          <w:sz w:val="24"/>
          <w:szCs w:val="24"/>
        </w:rPr>
        <w:t>podopiecznymi (mieszkań Chronionych)</w:t>
      </w:r>
      <w:r w:rsidRPr="00CB6A54">
        <w:rPr>
          <w:rFonts w:ascii="Times New Roman" w:hAnsi="Times New Roman" w:cs="Times New Roman"/>
          <w:sz w:val="24"/>
          <w:szCs w:val="24"/>
        </w:rPr>
        <w:t xml:space="preserv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bezpiecznego korzystania z Internetu i mediów elektronicznych;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zasady ochrony wizerunku i danych osobowych;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sposobu reagowania na przypadki podejrzenia, że dziecko doświadcza przemocy fizycznej, psychicznej czy seksualnej i zasad prowadzenia rejestru interwencji (Załącznik 3);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pomocy osobom pokrzywdzonym.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1.4. Standardy ochrony są dostępne </w:t>
      </w:r>
      <w:r w:rsidR="005D10E8" w:rsidRPr="00CB6A54">
        <w:rPr>
          <w:rFonts w:ascii="Times New Roman" w:hAnsi="Times New Roman" w:cs="Times New Roman"/>
          <w:sz w:val="24"/>
          <w:szCs w:val="24"/>
        </w:rPr>
        <w:t xml:space="preserve">w </w:t>
      </w:r>
      <w:r w:rsidR="00E33F36">
        <w:rPr>
          <w:rFonts w:ascii="Times New Roman" w:hAnsi="Times New Roman" w:cs="Times New Roman"/>
          <w:sz w:val="24"/>
          <w:szCs w:val="24"/>
        </w:rPr>
        <w:t>Mieszkaniach Chronionych</w:t>
      </w:r>
      <w:r w:rsidRPr="00CB6A54">
        <w:rPr>
          <w:rFonts w:ascii="Times New Roman" w:hAnsi="Times New Roman" w:cs="Times New Roman"/>
          <w:sz w:val="24"/>
          <w:szCs w:val="24"/>
        </w:rPr>
        <w:t xml:space="preserve"> i po</w:t>
      </w:r>
      <w:r w:rsidR="00E33F36">
        <w:rPr>
          <w:rFonts w:ascii="Times New Roman" w:hAnsi="Times New Roman" w:cs="Times New Roman"/>
          <w:sz w:val="24"/>
          <w:szCs w:val="24"/>
        </w:rPr>
        <w:t>dane do publicznej wiadomości</w:t>
      </w:r>
      <w:r w:rsidR="00B44986">
        <w:rPr>
          <w:rFonts w:ascii="Times New Roman" w:hAnsi="Times New Roman" w:cs="Times New Roman"/>
          <w:sz w:val="24"/>
          <w:szCs w:val="24"/>
        </w:rPr>
        <w:t xml:space="preserve"> (jadalnia – szafa w ścianie)</w:t>
      </w:r>
      <w:r w:rsidR="00E33F36">
        <w:rPr>
          <w:rFonts w:ascii="Times New Roman" w:hAnsi="Times New Roman" w:cs="Times New Roman"/>
          <w:sz w:val="24"/>
          <w:szCs w:val="24"/>
        </w:rPr>
        <w:t>.</w:t>
      </w:r>
    </w:p>
    <w:p w:rsidR="00F30071" w:rsidRPr="00CB6A54" w:rsidRDefault="00F30071" w:rsidP="00CB6A54">
      <w:pPr>
        <w:jc w:val="both"/>
        <w:rPr>
          <w:rFonts w:ascii="Times New Roman" w:hAnsi="Times New Roman" w:cs="Times New Roman"/>
          <w:sz w:val="24"/>
          <w:szCs w:val="24"/>
        </w:rPr>
      </w:pPr>
    </w:p>
    <w:p w:rsidR="00E33F36" w:rsidRDefault="00E33F36">
      <w:pPr>
        <w:rPr>
          <w:rFonts w:ascii="Times New Roman" w:eastAsiaTheme="majorEastAsia" w:hAnsi="Times New Roman" w:cs="Times New Roman"/>
          <w:b/>
          <w:bCs/>
          <w:color w:val="365F91" w:themeColor="accent1" w:themeShade="BF"/>
          <w:sz w:val="24"/>
          <w:szCs w:val="24"/>
        </w:rPr>
      </w:pPr>
      <w:r>
        <w:rPr>
          <w:rFonts w:ascii="Times New Roman" w:hAnsi="Times New Roman" w:cs="Times New Roman"/>
          <w:sz w:val="24"/>
          <w:szCs w:val="24"/>
        </w:rPr>
        <w:br w:type="page"/>
      </w:r>
    </w:p>
    <w:p w:rsidR="00F30071" w:rsidRPr="00CB6A54" w:rsidRDefault="00F30071" w:rsidP="002D04E2">
      <w:pPr>
        <w:pStyle w:val="Nagwek1"/>
      </w:pPr>
      <w:r w:rsidRPr="00CB6A54">
        <w:rPr>
          <w:rFonts w:ascii="Times New Roman" w:hAnsi="Times New Roman" w:cs="Times New Roman"/>
          <w:sz w:val="24"/>
          <w:szCs w:val="24"/>
        </w:rPr>
        <w:lastRenderedPageBreak/>
        <w:t xml:space="preserve"> </w:t>
      </w:r>
      <w:bookmarkStart w:id="14" w:name="_Toc181913736"/>
      <w:r w:rsidRPr="00CB6A54">
        <w:t>STANDARD 2</w:t>
      </w:r>
      <w:bookmarkEnd w:id="14"/>
    </w:p>
    <w:p w:rsidR="00F30071" w:rsidRDefault="00F30071" w:rsidP="002D04E2">
      <w:pPr>
        <w:pStyle w:val="Nagwek1"/>
        <w:rPr>
          <w:rFonts w:ascii="Times New Roman" w:hAnsi="Times New Roman" w:cs="Times New Roman"/>
          <w:sz w:val="24"/>
          <w:szCs w:val="24"/>
        </w:rPr>
      </w:pPr>
      <w:bookmarkStart w:id="15" w:name="_Toc181913737"/>
      <w:r w:rsidRPr="00CB6A54">
        <w:rPr>
          <w:rFonts w:ascii="Times New Roman" w:hAnsi="Times New Roman" w:cs="Times New Roman"/>
          <w:sz w:val="24"/>
          <w:szCs w:val="24"/>
        </w:rPr>
        <w:t xml:space="preserve">Weryfikacja, delegowanie i edukacja </w:t>
      </w:r>
      <w:r w:rsidR="004E507A" w:rsidRPr="00CB6A54">
        <w:rPr>
          <w:rFonts w:ascii="Times New Roman" w:hAnsi="Times New Roman" w:cs="Times New Roman"/>
          <w:sz w:val="24"/>
          <w:szCs w:val="24"/>
        </w:rPr>
        <w:t xml:space="preserve">Sióstr </w:t>
      </w:r>
      <w:r w:rsidRPr="00CB6A54">
        <w:rPr>
          <w:rFonts w:ascii="Times New Roman" w:hAnsi="Times New Roman" w:cs="Times New Roman"/>
          <w:sz w:val="24"/>
          <w:szCs w:val="24"/>
        </w:rPr>
        <w:t xml:space="preserve">i świeckich pracujących z dziećmi i osobami bezbronnymi </w:t>
      </w:r>
      <w:r w:rsidR="00CA1FE5">
        <w:rPr>
          <w:rFonts w:ascii="Times New Roman" w:hAnsi="Times New Roman" w:cs="Times New Roman"/>
          <w:sz w:val="24"/>
          <w:szCs w:val="24"/>
        </w:rPr>
        <w:t>w Mieszkaniach Chronionych</w:t>
      </w:r>
      <w:bookmarkEnd w:id="15"/>
      <w:r w:rsidR="00CA1FE5">
        <w:rPr>
          <w:rFonts w:ascii="Times New Roman" w:hAnsi="Times New Roman" w:cs="Times New Roman"/>
          <w:sz w:val="24"/>
          <w:szCs w:val="24"/>
        </w:rPr>
        <w:t xml:space="preserve"> </w:t>
      </w:r>
    </w:p>
    <w:p w:rsidR="00A35C47" w:rsidRPr="00A35C47" w:rsidRDefault="00A35C47" w:rsidP="00A35C47"/>
    <w:p w:rsidR="00F30071" w:rsidRPr="00CB6A54" w:rsidRDefault="00F30071" w:rsidP="00B80E6F">
      <w:pPr>
        <w:pStyle w:val="Nagwek2"/>
      </w:pPr>
      <w:bookmarkStart w:id="16" w:name="_Toc181913738"/>
      <w:r w:rsidRPr="00CB6A54">
        <w:t xml:space="preserve">2.1. Obowiązki </w:t>
      </w:r>
      <w:r w:rsidR="00E33F36">
        <w:t>Kierowniczki Mieszkań Chronionych</w:t>
      </w:r>
      <w:bookmarkEnd w:id="16"/>
      <w:r w:rsidR="00E33F36">
        <w:t xml:space="preserve">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2.1.1. Do obowiązków </w:t>
      </w:r>
      <w:r w:rsidR="00E33F36">
        <w:rPr>
          <w:rFonts w:ascii="Times New Roman" w:hAnsi="Times New Roman" w:cs="Times New Roman"/>
          <w:sz w:val="24"/>
          <w:szCs w:val="24"/>
        </w:rPr>
        <w:t xml:space="preserve">Kierowniczki </w:t>
      </w:r>
      <w:r w:rsidRPr="00CB6A54">
        <w:rPr>
          <w:rFonts w:ascii="Times New Roman" w:hAnsi="Times New Roman" w:cs="Times New Roman"/>
          <w:sz w:val="24"/>
          <w:szCs w:val="24"/>
        </w:rPr>
        <w:t xml:space="preserve">należy wdrażanie w życie standardów ochrony przed przemocą. Za niezastosowanie się do standardów odpowiedzialność personalnie ponosi </w:t>
      </w:r>
      <w:r w:rsidR="004E507A" w:rsidRPr="00CB6A54">
        <w:rPr>
          <w:rFonts w:ascii="Times New Roman" w:hAnsi="Times New Roman" w:cs="Times New Roman"/>
          <w:sz w:val="24"/>
          <w:szCs w:val="24"/>
        </w:rPr>
        <w:t>Przełożona</w:t>
      </w:r>
      <w:r w:rsidRPr="00CB6A54">
        <w:rPr>
          <w:rFonts w:ascii="Times New Roman" w:hAnsi="Times New Roman" w:cs="Times New Roman"/>
          <w:sz w:val="24"/>
          <w:szCs w:val="24"/>
        </w:rPr>
        <w:t xml:space="preserve">, również wobec prawa.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2.1.2. O każdej osobie zaangażowanej w </w:t>
      </w:r>
      <w:r w:rsidR="00E33F36">
        <w:rPr>
          <w:rFonts w:ascii="Times New Roman" w:hAnsi="Times New Roman" w:cs="Times New Roman"/>
          <w:sz w:val="24"/>
          <w:szCs w:val="24"/>
        </w:rPr>
        <w:t xml:space="preserve">Mieszkaniach Chronionych </w:t>
      </w:r>
      <w:r w:rsidR="00B80E6F">
        <w:rPr>
          <w:rFonts w:ascii="Times New Roman" w:hAnsi="Times New Roman" w:cs="Times New Roman"/>
          <w:sz w:val="24"/>
          <w:szCs w:val="24"/>
        </w:rPr>
        <w:t xml:space="preserve"> i mającej kontakt z </w:t>
      </w:r>
      <w:r w:rsidRPr="00CB6A54">
        <w:rPr>
          <w:rFonts w:ascii="Times New Roman" w:hAnsi="Times New Roman" w:cs="Times New Roman"/>
          <w:sz w:val="24"/>
          <w:szCs w:val="24"/>
        </w:rPr>
        <w:t xml:space="preserve">dziećmi w obszarze związanym z wychowaniem, edukacją, wypoczynkiem, uprawianiem sportu lub realizacją innych zainteresowań przez dzieci, lub z opieką nad dziećmi </w:t>
      </w:r>
      <w:r w:rsidR="004E507A" w:rsidRPr="00CB6A54">
        <w:rPr>
          <w:rFonts w:ascii="Times New Roman" w:hAnsi="Times New Roman" w:cs="Times New Roman"/>
          <w:sz w:val="24"/>
          <w:szCs w:val="24"/>
        </w:rPr>
        <w:t>Przełożona</w:t>
      </w:r>
      <w:r w:rsidRPr="00CB6A54">
        <w:rPr>
          <w:rFonts w:ascii="Times New Roman" w:hAnsi="Times New Roman" w:cs="Times New Roman"/>
          <w:sz w:val="24"/>
          <w:szCs w:val="24"/>
        </w:rPr>
        <w:t xml:space="preserve"> uzyskuje dane z Rejestru Sprawców Przestępstw na Tle Seksualnym </w:t>
      </w:r>
      <w:hyperlink r:id="rId8" w:history="1">
        <w:r w:rsidR="00B80E6F" w:rsidRPr="007C1BDA">
          <w:rPr>
            <w:rStyle w:val="Hipercze"/>
            <w:rFonts w:ascii="Times New Roman" w:hAnsi="Times New Roman" w:cs="Times New Roman"/>
            <w:sz w:val="24"/>
            <w:szCs w:val="24"/>
          </w:rPr>
          <w:t>https://rps.ms.gov.pl/pl-PL/Commission#/commission</w:t>
        </w:r>
      </w:hyperlink>
      <w:r w:rsidR="00B80E6F">
        <w:rPr>
          <w:rFonts w:ascii="Times New Roman" w:hAnsi="Times New Roman" w:cs="Times New Roman"/>
          <w:sz w:val="24"/>
          <w:szCs w:val="24"/>
        </w:rPr>
        <w:t xml:space="preserve">. </w:t>
      </w:r>
      <w:r w:rsidRPr="00CB6A54">
        <w:rPr>
          <w:rFonts w:ascii="Times New Roman" w:hAnsi="Times New Roman" w:cs="Times New Roman"/>
          <w:sz w:val="24"/>
          <w:szCs w:val="24"/>
        </w:rPr>
        <w:t xml:space="preserve"> Nawet w przypadku osób </w:t>
      </w:r>
      <w:r w:rsidR="00B80E6F">
        <w:rPr>
          <w:rFonts w:ascii="Times New Roman" w:hAnsi="Times New Roman" w:cs="Times New Roman"/>
          <w:sz w:val="24"/>
          <w:szCs w:val="24"/>
        </w:rPr>
        <w:t>mających krótkotrwały kontakt z </w:t>
      </w:r>
      <w:r w:rsidRPr="00CB6A54">
        <w:rPr>
          <w:rFonts w:ascii="Times New Roman" w:hAnsi="Times New Roman" w:cs="Times New Roman"/>
          <w:sz w:val="24"/>
          <w:szCs w:val="24"/>
        </w:rPr>
        <w:t xml:space="preserve">dzieci na terenie </w:t>
      </w:r>
      <w:r w:rsidR="00CA1FE5">
        <w:rPr>
          <w:rFonts w:ascii="Times New Roman" w:hAnsi="Times New Roman" w:cs="Times New Roman"/>
          <w:sz w:val="24"/>
          <w:szCs w:val="24"/>
        </w:rPr>
        <w:t xml:space="preserve">Mieszkań Chronionych </w:t>
      </w:r>
      <w:r w:rsidRPr="00CB6A54">
        <w:rPr>
          <w:rFonts w:ascii="Times New Roman" w:hAnsi="Times New Roman" w:cs="Times New Roman"/>
          <w:sz w:val="24"/>
          <w:szCs w:val="24"/>
        </w:rPr>
        <w:t xml:space="preserve"> uzyskanie takiej informacji jest zalecane, chociaż nie stanowi to obowiązku prawnego.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2.1.3. Dodatkowo, przed nawiązaniem stosunku pracy lub przed dopuszczeniem osoby do działalności (np. wolontariackiej) związanej z wychowaniem, edukacją, wypoczynkiem, rozwojem duchowym, uprawianiem sportu lub realizacją innych zainteresowań przez dzieci, lub z opieką nad nimi </w:t>
      </w:r>
      <w:r w:rsidR="004E507A" w:rsidRPr="00CB6A54">
        <w:rPr>
          <w:rFonts w:ascii="Times New Roman" w:hAnsi="Times New Roman" w:cs="Times New Roman"/>
          <w:sz w:val="24"/>
          <w:szCs w:val="24"/>
        </w:rPr>
        <w:t>Przełożona</w:t>
      </w:r>
      <w:r w:rsidRPr="00CB6A54">
        <w:rPr>
          <w:rFonts w:ascii="Times New Roman" w:hAnsi="Times New Roman" w:cs="Times New Roman"/>
          <w:sz w:val="24"/>
          <w:szCs w:val="24"/>
        </w:rPr>
        <w:t xml:space="preserve"> ma obowiązek uzys</w:t>
      </w:r>
      <w:r w:rsidR="00B80E6F">
        <w:rPr>
          <w:rFonts w:ascii="Times New Roman" w:hAnsi="Times New Roman" w:cs="Times New Roman"/>
          <w:sz w:val="24"/>
          <w:szCs w:val="24"/>
        </w:rPr>
        <w:t>kania od tej osoby informacji z </w:t>
      </w:r>
      <w:r w:rsidRPr="00CB6A54">
        <w:rPr>
          <w:rFonts w:ascii="Times New Roman" w:hAnsi="Times New Roman" w:cs="Times New Roman"/>
          <w:sz w:val="24"/>
          <w:szCs w:val="24"/>
        </w:rPr>
        <w:t>Krajowego Rejestru Karnego w zakresie przestępstw określonych w rozdz. XIX k.k. (przestępstwa przeciwko życiu i zdrowiu) i XXV k.k. (przestępstwa przeciwko wolności seksualnej i obyczajowości) oraz w zakresie art. 189a k.k. (handel ludźmi), art. 207 k.k. (znęcanie się nad osobą najbliższą lub pozostającą w stosunku</w:t>
      </w:r>
      <w:r w:rsidR="00B80E6F">
        <w:rPr>
          <w:rFonts w:ascii="Times New Roman" w:hAnsi="Times New Roman" w:cs="Times New Roman"/>
          <w:sz w:val="24"/>
          <w:szCs w:val="24"/>
        </w:rPr>
        <w:t xml:space="preserve"> zależności) oraz przestępstw z </w:t>
      </w:r>
      <w:r w:rsidRPr="00CB6A54">
        <w:rPr>
          <w:rFonts w:ascii="Times New Roman" w:hAnsi="Times New Roman" w:cs="Times New Roman"/>
          <w:sz w:val="24"/>
          <w:szCs w:val="24"/>
        </w:rPr>
        <w:t xml:space="preserve">ustawy o przeciwdziałaniu narkomanii. </w:t>
      </w:r>
    </w:p>
    <w:p w:rsidR="00F30071" w:rsidRPr="00CB6A54" w:rsidRDefault="00F30071" w:rsidP="00A35C47">
      <w:pPr>
        <w:jc w:val="both"/>
        <w:rPr>
          <w:rFonts w:ascii="Times New Roman" w:hAnsi="Times New Roman" w:cs="Times New Roman"/>
          <w:sz w:val="24"/>
          <w:szCs w:val="24"/>
        </w:rPr>
      </w:pPr>
      <w:r w:rsidRPr="00CB6A54">
        <w:rPr>
          <w:rFonts w:ascii="Times New Roman" w:hAnsi="Times New Roman" w:cs="Times New Roman"/>
          <w:sz w:val="24"/>
          <w:szCs w:val="24"/>
        </w:rPr>
        <w:t>2.1.</w:t>
      </w:r>
      <w:r w:rsidR="002742F6" w:rsidRPr="00CB6A54">
        <w:rPr>
          <w:rFonts w:ascii="Times New Roman" w:hAnsi="Times New Roman" w:cs="Times New Roman"/>
          <w:sz w:val="24"/>
          <w:szCs w:val="24"/>
        </w:rPr>
        <w:t>4</w:t>
      </w:r>
      <w:r w:rsidRPr="00CB6A54">
        <w:rPr>
          <w:rFonts w:ascii="Times New Roman" w:hAnsi="Times New Roman" w:cs="Times New Roman"/>
          <w:sz w:val="24"/>
          <w:szCs w:val="24"/>
        </w:rPr>
        <w:t xml:space="preserve">. </w:t>
      </w:r>
      <w:r w:rsidR="00E33F36">
        <w:rPr>
          <w:rFonts w:ascii="Times New Roman" w:hAnsi="Times New Roman" w:cs="Times New Roman"/>
          <w:sz w:val="24"/>
          <w:szCs w:val="24"/>
        </w:rPr>
        <w:t>Kierowniczka</w:t>
      </w:r>
      <w:r w:rsidRPr="00CB6A54">
        <w:rPr>
          <w:rFonts w:ascii="Times New Roman" w:hAnsi="Times New Roman" w:cs="Times New Roman"/>
          <w:sz w:val="24"/>
          <w:szCs w:val="24"/>
        </w:rPr>
        <w:t xml:space="preserve"> powołuje osobę lub Zespół ds. Prewencji (zob. pkt. 1.2.). Wskazane jest, aby były to</w:t>
      </w:r>
      <w:r w:rsidR="002742F6" w:rsidRPr="00CB6A54">
        <w:rPr>
          <w:rFonts w:ascii="Times New Roman" w:hAnsi="Times New Roman" w:cs="Times New Roman"/>
          <w:sz w:val="24"/>
          <w:szCs w:val="24"/>
        </w:rPr>
        <w:t xml:space="preserve"> osoby</w:t>
      </w:r>
      <w:r w:rsidRPr="00CB6A54">
        <w:rPr>
          <w:rFonts w:ascii="Times New Roman" w:hAnsi="Times New Roman" w:cs="Times New Roman"/>
          <w:sz w:val="24"/>
          <w:szCs w:val="24"/>
        </w:rPr>
        <w:t xml:space="preserve"> cieszące się zaufaniem, odpowiednio przeszkolone i kompetentne, które będą wiedziały, jakie działania w danej sytuacji są stosowne i konieczne. Osoby te ściśle współpracują z </w:t>
      </w:r>
      <w:r w:rsidR="00E33F36">
        <w:rPr>
          <w:rFonts w:ascii="Times New Roman" w:hAnsi="Times New Roman" w:cs="Times New Roman"/>
          <w:sz w:val="24"/>
          <w:szCs w:val="24"/>
        </w:rPr>
        <w:t>Kierowniczką</w:t>
      </w:r>
      <w:r w:rsidR="002742F6" w:rsidRPr="00CB6A54">
        <w:rPr>
          <w:rFonts w:ascii="Times New Roman" w:hAnsi="Times New Roman" w:cs="Times New Roman"/>
          <w:sz w:val="24"/>
          <w:szCs w:val="24"/>
        </w:rPr>
        <w:t>, która</w:t>
      </w:r>
      <w:r w:rsidRPr="00CB6A54">
        <w:rPr>
          <w:rFonts w:ascii="Times New Roman" w:hAnsi="Times New Roman" w:cs="Times New Roman"/>
          <w:sz w:val="24"/>
          <w:szCs w:val="24"/>
        </w:rPr>
        <w:t xml:space="preserve"> personalnie ponosi </w:t>
      </w:r>
      <w:r w:rsidR="00B80E6F">
        <w:rPr>
          <w:rFonts w:ascii="Times New Roman" w:hAnsi="Times New Roman" w:cs="Times New Roman"/>
          <w:sz w:val="24"/>
          <w:szCs w:val="24"/>
        </w:rPr>
        <w:t>odpowiedzialność za wdrażanie i </w:t>
      </w:r>
      <w:r w:rsidRPr="00CB6A54">
        <w:rPr>
          <w:rFonts w:ascii="Times New Roman" w:hAnsi="Times New Roman" w:cs="Times New Roman"/>
          <w:sz w:val="24"/>
          <w:szCs w:val="24"/>
        </w:rPr>
        <w:t>przestrzeganie standardów oraz za działania interwencyjne. Nie mogą być to osoby uwikłane w lojalność środowiskową lub w konflikt interesów. Odpowiadają one za wprowadzenie standardów</w:t>
      </w:r>
      <w:r w:rsidR="002742F6" w:rsidRPr="00CB6A54">
        <w:rPr>
          <w:rFonts w:ascii="Times New Roman" w:hAnsi="Times New Roman" w:cs="Times New Roman"/>
          <w:sz w:val="24"/>
          <w:szCs w:val="24"/>
        </w:rPr>
        <w:t xml:space="preserve">. </w:t>
      </w:r>
      <w:r w:rsidRPr="00CB6A54">
        <w:rPr>
          <w:rFonts w:ascii="Times New Roman" w:hAnsi="Times New Roman" w:cs="Times New Roman"/>
          <w:sz w:val="24"/>
          <w:szCs w:val="24"/>
        </w:rPr>
        <w:t>Współpracują z osobami odpowiedzialnymi w archidiecezji łódzkiej za prewencję, jak również z delegatem/delegatką ds. ochrony dzieci i młodzieży</w:t>
      </w:r>
      <w:r w:rsidR="00A35C47">
        <w:rPr>
          <w:rFonts w:ascii="Times New Roman" w:hAnsi="Times New Roman" w:cs="Times New Roman"/>
          <w:sz w:val="24"/>
          <w:szCs w:val="24"/>
        </w:rPr>
        <w:t>.</w:t>
      </w:r>
    </w:p>
    <w:p w:rsidR="00F30071" w:rsidRPr="00B80E6F" w:rsidRDefault="00B80E6F" w:rsidP="00CB6A54">
      <w:pPr>
        <w:jc w:val="both"/>
        <w:rPr>
          <w:color w:val="000000"/>
        </w:rPr>
      </w:pPr>
      <w:r w:rsidRPr="00CB6A54">
        <w:rPr>
          <w:rFonts w:ascii="Times New Roman" w:hAnsi="Times New Roman" w:cs="Times New Roman"/>
          <w:sz w:val="24"/>
          <w:szCs w:val="24"/>
        </w:rPr>
        <w:t xml:space="preserve">2.1.5. </w:t>
      </w:r>
      <w:r>
        <w:rPr>
          <w:rFonts w:ascii="Times New Roman" w:hAnsi="Times New Roman" w:cs="Times New Roman"/>
          <w:sz w:val="24"/>
          <w:szCs w:val="24"/>
        </w:rPr>
        <w:t xml:space="preserve">Kierowniczka powołuje osobę lub Zespół ds. Prewencji (zob. pkt. 1.2). </w:t>
      </w:r>
      <w:r w:rsidRPr="00A369CD">
        <w:rPr>
          <w:rFonts w:ascii="Times New Roman" w:hAnsi="Times New Roman" w:cs="Times New Roman"/>
          <w:sz w:val="24"/>
          <w:szCs w:val="24"/>
        </w:rPr>
        <w:t xml:space="preserve">Osoby te ściśle współpracują z </w:t>
      </w:r>
      <w:r>
        <w:rPr>
          <w:rFonts w:ascii="Times New Roman" w:hAnsi="Times New Roman" w:cs="Times New Roman"/>
          <w:sz w:val="24"/>
          <w:szCs w:val="24"/>
        </w:rPr>
        <w:t>Przełożoną</w:t>
      </w:r>
      <w:r w:rsidRPr="00A369CD">
        <w:rPr>
          <w:rFonts w:ascii="Times New Roman" w:hAnsi="Times New Roman" w:cs="Times New Roman"/>
          <w:sz w:val="24"/>
          <w:szCs w:val="24"/>
        </w:rPr>
        <w:t>, któr</w:t>
      </w:r>
      <w:r>
        <w:rPr>
          <w:rFonts w:ascii="Times New Roman" w:hAnsi="Times New Roman" w:cs="Times New Roman"/>
          <w:sz w:val="24"/>
          <w:szCs w:val="24"/>
        </w:rPr>
        <w:t>a</w:t>
      </w:r>
      <w:r w:rsidRPr="00A369CD">
        <w:rPr>
          <w:rFonts w:ascii="Times New Roman" w:hAnsi="Times New Roman" w:cs="Times New Roman"/>
          <w:sz w:val="24"/>
          <w:szCs w:val="24"/>
        </w:rPr>
        <w:t xml:space="preserve"> personalnie ponosi </w:t>
      </w:r>
      <w:r>
        <w:rPr>
          <w:rFonts w:ascii="Times New Roman" w:hAnsi="Times New Roman" w:cs="Times New Roman"/>
          <w:sz w:val="24"/>
          <w:szCs w:val="24"/>
        </w:rPr>
        <w:t>odpowiedzialność za wdrażanie i </w:t>
      </w:r>
      <w:r w:rsidRPr="00A369CD">
        <w:rPr>
          <w:rFonts w:ascii="Times New Roman" w:hAnsi="Times New Roman" w:cs="Times New Roman"/>
          <w:sz w:val="24"/>
          <w:szCs w:val="24"/>
        </w:rPr>
        <w:t>przestrzeganie standardów oraz za działania interwencyjne</w:t>
      </w:r>
      <w:r>
        <w:rPr>
          <w:rFonts w:ascii="Times New Roman" w:hAnsi="Times New Roman" w:cs="Times New Roman"/>
          <w:sz w:val="24"/>
          <w:szCs w:val="24"/>
        </w:rPr>
        <w:t xml:space="preserve">. </w:t>
      </w:r>
      <w:r w:rsidRPr="00AA7CB7">
        <w:rPr>
          <w:rFonts w:ascii="Times New Roman" w:hAnsi="Times New Roman" w:cs="Times New Roman"/>
          <w:sz w:val="24"/>
          <w:szCs w:val="24"/>
        </w:rPr>
        <w:t>Odpowiadają one za wprowadzenie standardów oraz uczestniczą w szkoleniach zgodnie z zasadami wskazanymi przez archidiecezję łódzką. Współpracują również z osobami odpowiedzialnymi w</w:t>
      </w:r>
      <w:r>
        <w:rPr>
          <w:rFonts w:ascii="Times New Roman" w:hAnsi="Times New Roman" w:cs="Times New Roman"/>
          <w:sz w:val="24"/>
          <w:szCs w:val="24"/>
        </w:rPr>
        <w:t> </w:t>
      </w:r>
      <w:r w:rsidRPr="00AA7CB7">
        <w:rPr>
          <w:rFonts w:ascii="Times New Roman" w:hAnsi="Times New Roman" w:cs="Times New Roman"/>
          <w:sz w:val="24"/>
          <w:szCs w:val="24"/>
        </w:rPr>
        <w:t>archidiecezji łódzkiej za prewencję, jak również z delegatem/delegatką ds.</w:t>
      </w:r>
      <w:r>
        <w:rPr>
          <w:rFonts w:ascii="Times New Roman" w:hAnsi="Times New Roman" w:cs="Times New Roman"/>
          <w:sz w:val="24"/>
          <w:szCs w:val="24"/>
        </w:rPr>
        <w:t xml:space="preserve"> ochrony dzieci i młodzieży. (Aneks 3)</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lastRenderedPageBreak/>
        <w:t>2.1.</w:t>
      </w:r>
      <w:r w:rsidR="00B80E6F">
        <w:rPr>
          <w:rFonts w:ascii="Times New Roman" w:hAnsi="Times New Roman" w:cs="Times New Roman"/>
          <w:sz w:val="24"/>
          <w:szCs w:val="24"/>
        </w:rPr>
        <w:t>6</w:t>
      </w:r>
      <w:r w:rsidR="00E33F36">
        <w:rPr>
          <w:rFonts w:ascii="Times New Roman" w:hAnsi="Times New Roman" w:cs="Times New Roman"/>
          <w:sz w:val="24"/>
          <w:szCs w:val="24"/>
        </w:rPr>
        <w:t>. Kierowniczka</w:t>
      </w:r>
      <w:r w:rsidRPr="00CB6A54">
        <w:rPr>
          <w:rFonts w:ascii="Times New Roman" w:hAnsi="Times New Roman" w:cs="Times New Roman"/>
          <w:sz w:val="24"/>
          <w:szCs w:val="24"/>
        </w:rPr>
        <w:t xml:space="preserve"> powołuje osobę (lub osoby) zaufaną, do której należy przyjmowanie zgłoszeń dotyczących nierespektowania standardów (zob. pkt. 1.2.). Osoba zaufana nie może na własną rękę podejmować działań służących wyjaśnieniu podejrzeń i zarzutów lub weryfikacji zgłaszanych faktów. Obowiązuje ją zasada poufności (Załącznik 4). Powinna to być osoba faktycznie budząca zaufanie, posiadająca tzw. kompetencje miękkie, predysponujące ją do kontaktu z osobami skrzywdzonymi.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2.1.</w:t>
      </w:r>
      <w:r w:rsidR="00B80E6F">
        <w:rPr>
          <w:rFonts w:ascii="Times New Roman" w:hAnsi="Times New Roman" w:cs="Times New Roman"/>
          <w:sz w:val="24"/>
          <w:szCs w:val="24"/>
        </w:rPr>
        <w:t>7</w:t>
      </w:r>
      <w:r w:rsidRPr="00CB6A54">
        <w:rPr>
          <w:rFonts w:ascii="Times New Roman" w:hAnsi="Times New Roman" w:cs="Times New Roman"/>
          <w:sz w:val="24"/>
          <w:szCs w:val="24"/>
        </w:rPr>
        <w:t xml:space="preserve">. Osobą odpowiedzialną bezpośrednio za interwencję w przypadku zaistnienia przemocy jest </w:t>
      </w:r>
      <w:r w:rsidR="00E33F36">
        <w:rPr>
          <w:rFonts w:ascii="Times New Roman" w:hAnsi="Times New Roman" w:cs="Times New Roman"/>
          <w:sz w:val="24"/>
          <w:szCs w:val="24"/>
        </w:rPr>
        <w:t>Kierowniczka</w:t>
      </w:r>
      <w:r w:rsidRPr="00CB6A54">
        <w:rPr>
          <w:rFonts w:ascii="Times New Roman" w:hAnsi="Times New Roman" w:cs="Times New Roman"/>
          <w:sz w:val="24"/>
          <w:szCs w:val="24"/>
        </w:rPr>
        <w:t xml:space="preserve">. Powinien czynić to we współpracy z wymienionymi wyżej kompetentnymi osobami.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2.1.</w:t>
      </w:r>
      <w:r w:rsidR="00B80E6F">
        <w:rPr>
          <w:rFonts w:ascii="Times New Roman" w:hAnsi="Times New Roman" w:cs="Times New Roman"/>
          <w:sz w:val="24"/>
          <w:szCs w:val="24"/>
        </w:rPr>
        <w:t>8</w:t>
      </w:r>
      <w:r w:rsidRPr="00CB6A54">
        <w:rPr>
          <w:rFonts w:ascii="Times New Roman" w:hAnsi="Times New Roman" w:cs="Times New Roman"/>
          <w:sz w:val="24"/>
          <w:szCs w:val="24"/>
        </w:rPr>
        <w:t xml:space="preserve">. Wszelka działalność dotycząca ochrony oraz interwencji i pomocy musi być dokumentowana. Wpisów w Rejestrze zdarzeń dokonują osoby bezpośrednio zaangażowane w daną aktywność, ale za bezpieczne przechowywanie notatek odpowiedzialny jest proboszcz. Rejestr (Załącznik 3) prowadzi się zgodnie z zasadami ochrony danych wrażliwych. </w:t>
      </w:r>
    </w:p>
    <w:p w:rsidR="00F30071" w:rsidRPr="00CB6A54" w:rsidRDefault="00F30071" w:rsidP="00CB6A54">
      <w:pPr>
        <w:jc w:val="both"/>
        <w:rPr>
          <w:rFonts w:ascii="Times New Roman" w:hAnsi="Times New Roman" w:cs="Times New Roman"/>
          <w:sz w:val="24"/>
          <w:szCs w:val="24"/>
        </w:rPr>
      </w:pPr>
    </w:p>
    <w:p w:rsidR="00F30071" w:rsidRPr="00CB6A54" w:rsidRDefault="00F30071" w:rsidP="00B80E6F">
      <w:pPr>
        <w:pStyle w:val="Nagwek2"/>
      </w:pPr>
      <w:bookmarkStart w:id="17" w:name="_Toc181913739"/>
      <w:r w:rsidRPr="00CB6A54">
        <w:t xml:space="preserve">2.2. Obowiązki </w:t>
      </w:r>
      <w:r w:rsidR="00C21D00" w:rsidRPr="00CB6A54">
        <w:t>Sióstr, posługujących osobom zależnym:</w:t>
      </w:r>
      <w:bookmarkEnd w:id="17"/>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czuwać nad własną dojrzałością emocjonalną, psychiczną, duchową;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starać się o dobór żywo wierzących, rzetelnych, zweryfikowanych i odpowiednio przeszkolonych osób do </w:t>
      </w:r>
      <w:r w:rsidR="002D04E2" w:rsidRPr="00CB6A54">
        <w:rPr>
          <w:rFonts w:ascii="Times New Roman" w:hAnsi="Times New Roman" w:cs="Times New Roman"/>
          <w:sz w:val="24"/>
          <w:szCs w:val="24"/>
        </w:rPr>
        <w:t>współpracy</w:t>
      </w:r>
      <w:r w:rsidRPr="00CB6A54">
        <w:rPr>
          <w:rFonts w:ascii="Times New Roman" w:hAnsi="Times New Roman" w:cs="Times New Roman"/>
          <w:sz w:val="24"/>
          <w:szCs w:val="24"/>
        </w:rPr>
        <w:t xml:space="preserve"> itd.;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wspierać </w:t>
      </w:r>
      <w:r w:rsidR="00C21D00" w:rsidRPr="00CB6A54">
        <w:rPr>
          <w:rFonts w:ascii="Times New Roman" w:hAnsi="Times New Roman" w:cs="Times New Roman"/>
          <w:sz w:val="24"/>
          <w:szCs w:val="24"/>
        </w:rPr>
        <w:t>osób zależnych</w:t>
      </w:r>
      <w:r w:rsidRPr="00CB6A54">
        <w:rPr>
          <w:rFonts w:ascii="Times New Roman" w:hAnsi="Times New Roman" w:cs="Times New Roman"/>
          <w:sz w:val="24"/>
          <w:szCs w:val="24"/>
        </w:rPr>
        <w:t xml:space="preserve"> w ich rozwoju ku dojrzałości;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dbać o respektowanie zasad kultury (wobec dzieci i między nimi);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czuwać nad równym traktowaniem wszystkich </w:t>
      </w:r>
      <w:r w:rsidR="00C21D00" w:rsidRPr="00CB6A54">
        <w:rPr>
          <w:rFonts w:ascii="Times New Roman" w:hAnsi="Times New Roman" w:cs="Times New Roman"/>
          <w:sz w:val="24"/>
          <w:szCs w:val="24"/>
        </w:rPr>
        <w:t>osób zależnych</w:t>
      </w:r>
      <w:r w:rsidRPr="00CB6A54">
        <w:rPr>
          <w:rFonts w:ascii="Times New Roman" w:hAnsi="Times New Roman" w:cs="Times New Roman"/>
          <w:sz w:val="24"/>
          <w:szCs w:val="24"/>
        </w:rPr>
        <w:t xml:space="preserve">, z uwzględnieniem ich szczególnych potrzeb i osobistych uwarunkowań;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dbać o przestrzeganie prawa do nienaruszalności cielesnej i prywatności;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utrzymywać możliwie żywy i transparentny kontakt z rodzicami dzieci;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dbać o przestrzeganie zasad prywatności i ochrony wizerunku oraz danych osobowych dzieci (Załącznik 5).</w:t>
      </w:r>
    </w:p>
    <w:p w:rsidR="00F30071" w:rsidRPr="00CB6A54" w:rsidRDefault="00F30071" w:rsidP="00CB6A54">
      <w:pPr>
        <w:jc w:val="both"/>
        <w:rPr>
          <w:rFonts w:ascii="Times New Roman" w:hAnsi="Times New Roman" w:cs="Times New Roman"/>
          <w:sz w:val="24"/>
          <w:szCs w:val="24"/>
        </w:rPr>
      </w:pPr>
    </w:p>
    <w:p w:rsidR="001477DB" w:rsidRDefault="001477DB">
      <w:pPr>
        <w:rPr>
          <w:rFonts w:ascii="Times New Roman" w:eastAsiaTheme="majorEastAsia" w:hAnsi="Times New Roman" w:cs="Times New Roman"/>
          <w:b/>
          <w:bCs/>
          <w:color w:val="365F91" w:themeColor="accent1" w:themeShade="BF"/>
          <w:sz w:val="24"/>
          <w:szCs w:val="24"/>
        </w:rPr>
      </w:pPr>
      <w:r>
        <w:rPr>
          <w:rFonts w:ascii="Times New Roman" w:hAnsi="Times New Roman" w:cs="Times New Roman"/>
          <w:sz w:val="24"/>
          <w:szCs w:val="24"/>
        </w:rPr>
        <w:br w:type="page"/>
      </w:r>
    </w:p>
    <w:p w:rsidR="00F30071" w:rsidRPr="00CB6A54" w:rsidRDefault="00F30071" w:rsidP="002D04E2">
      <w:pPr>
        <w:pStyle w:val="Nagwek1"/>
      </w:pPr>
      <w:bookmarkStart w:id="18" w:name="_Toc181913740"/>
      <w:r w:rsidRPr="00CB6A54">
        <w:lastRenderedPageBreak/>
        <w:t>STANDARD 3</w:t>
      </w:r>
      <w:bookmarkEnd w:id="18"/>
    </w:p>
    <w:p w:rsidR="00F30071" w:rsidRPr="00CB6A54" w:rsidRDefault="00F30071" w:rsidP="002D04E2">
      <w:pPr>
        <w:pStyle w:val="Nagwek1"/>
        <w:rPr>
          <w:rFonts w:ascii="Times New Roman" w:hAnsi="Times New Roman" w:cs="Times New Roman"/>
          <w:sz w:val="24"/>
          <w:szCs w:val="24"/>
        </w:rPr>
      </w:pPr>
      <w:bookmarkStart w:id="19" w:name="_Toc181913741"/>
      <w:r w:rsidRPr="00CB6A54">
        <w:rPr>
          <w:rFonts w:ascii="Times New Roman" w:hAnsi="Times New Roman" w:cs="Times New Roman"/>
          <w:sz w:val="24"/>
          <w:szCs w:val="24"/>
        </w:rPr>
        <w:t>Sposób reagowania na oskarżenia lub niewłaściwe zachowania</w:t>
      </w:r>
      <w:bookmarkEnd w:id="19"/>
    </w:p>
    <w:p w:rsidR="00F30071" w:rsidRPr="00CB6A54" w:rsidRDefault="00F30071" w:rsidP="00CB6A54">
      <w:pPr>
        <w:jc w:val="both"/>
        <w:rPr>
          <w:rFonts w:ascii="Times New Roman" w:hAnsi="Times New Roman" w:cs="Times New Roman"/>
          <w:sz w:val="24"/>
          <w:szCs w:val="24"/>
        </w:rPr>
      </w:pPr>
    </w:p>
    <w:p w:rsidR="00A35C47"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3.1. W przypadkach przemocy fizycznej bądź seksualnej, gdy sprawcą jest osoba dorosła lub dziecko, należy zgłosić ten fakt zgodnie z prawem do organów ścigania lub/oraz do delegata biskupa.</w:t>
      </w:r>
      <w:r w:rsidR="00B80E6F" w:rsidRPr="00B80E6F">
        <w:rPr>
          <w:rFonts w:ascii="Times New Roman" w:hAnsi="Times New Roman" w:cs="Times New Roman"/>
          <w:sz w:val="24"/>
          <w:szCs w:val="24"/>
        </w:rPr>
        <w:t xml:space="preserve"> </w:t>
      </w:r>
      <w:r w:rsidR="00B80E6F">
        <w:rPr>
          <w:rFonts w:ascii="Times New Roman" w:hAnsi="Times New Roman" w:cs="Times New Roman"/>
          <w:sz w:val="24"/>
          <w:szCs w:val="24"/>
        </w:rPr>
        <w:t>(Aneks 3)</w:t>
      </w:r>
      <w:r w:rsidR="00B80E6F" w:rsidRPr="00AA7CB7">
        <w:rPr>
          <w:rFonts w:ascii="Times New Roman" w:hAnsi="Times New Roman" w:cs="Times New Roman"/>
          <w:sz w:val="24"/>
          <w:szCs w:val="24"/>
        </w:rPr>
        <w:t xml:space="preserve"> </w:t>
      </w:r>
    </w:p>
    <w:p w:rsidR="00B80E6F" w:rsidRDefault="00B80E6F" w:rsidP="00CB6A54">
      <w:pPr>
        <w:jc w:val="both"/>
        <w:rPr>
          <w:rFonts w:ascii="Times New Roman" w:hAnsi="Times New Roman" w:cs="Times New Roman"/>
          <w:sz w:val="24"/>
          <w:szCs w:val="24"/>
        </w:rPr>
      </w:pPr>
      <w:r w:rsidRPr="00AA7CB7">
        <w:rPr>
          <w:rFonts w:ascii="Times New Roman" w:hAnsi="Times New Roman" w:cs="Times New Roman"/>
          <w:sz w:val="24"/>
          <w:szCs w:val="24"/>
        </w:rPr>
        <w:t>3.2. Gdy sprawa dotyczy niewłaściwego zachowani</w:t>
      </w:r>
      <w:r>
        <w:rPr>
          <w:rFonts w:ascii="Times New Roman" w:hAnsi="Times New Roman" w:cs="Times New Roman"/>
          <w:sz w:val="24"/>
          <w:szCs w:val="24"/>
        </w:rPr>
        <w:t xml:space="preserve">a osób świeckich zatrudnionych </w:t>
      </w:r>
      <w:r w:rsidRPr="00AA7CB7">
        <w:rPr>
          <w:rFonts w:ascii="Times New Roman" w:hAnsi="Times New Roman" w:cs="Times New Roman"/>
          <w:sz w:val="24"/>
          <w:szCs w:val="24"/>
        </w:rPr>
        <w:t xml:space="preserve"> bądź wolontariuszy, sprawę należy zbadać i podjąć adekwatne kroki w zależności od tego, czego dotyczyło to zachowanie. Każdorazowo należy podjąć z tą osobą rozmowę i jeśli zajdzie taka potrzeba, to okresowo lub stale wycofać ją z pracy duszpasterskiej.</w:t>
      </w:r>
    </w:p>
    <w:p w:rsidR="00F30071" w:rsidRPr="00CB6A54" w:rsidRDefault="00C21D00" w:rsidP="00CB6A54">
      <w:pPr>
        <w:jc w:val="both"/>
        <w:rPr>
          <w:rFonts w:ascii="Times New Roman" w:hAnsi="Times New Roman" w:cs="Times New Roman"/>
          <w:sz w:val="24"/>
          <w:szCs w:val="24"/>
        </w:rPr>
      </w:pPr>
      <w:r w:rsidRPr="00CB6A54">
        <w:rPr>
          <w:rFonts w:ascii="Times New Roman" w:hAnsi="Times New Roman" w:cs="Times New Roman"/>
          <w:sz w:val="24"/>
          <w:szCs w:val="24"/>
        </w:rPr>
        <w:t>3.</w:t>
      </w:r>
      <w:r w:rsidR="00B80E6F">
        <w:rPr>
          <w:rFonts w:ascii="Times New Roman" w:hAnsi="Times New Roman" w:cs="Times New Roman"/>
          <w:sz w:val="24"/>
          <w:szCs w:val="24"/>
        </w:rPr>
        <w:t>3</w:t>
      </w:r>
      <w:r w:rsidR="00F30071" w:rsidRPr="00CB6A54">
        <w:rPr>
          <w:rFonts w:ascii="Times New Roman" w:hAnsi="Times New Roman" w:cs="Times New Roman"/>
          <w:sz w:val="24"/>
          <w:szCs w:val="24"/>
        </w:rPr>
        <w:t xml:space="preserve">. Jeśli niewłaściwe zachowanie dotyczy dziecka, należy o tym zawiadomić jego rodziców i wraz z nimi podjąć odpowiednie działania.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3.</w:t>
      </w:r>
      <w:r w:rsidR="00B80E6F">
        <w:rPr>
          <w:rFonts w:ascii="Times New Roman" w:hAnsi="Times New Roman" w:cs="Times New Roman"/>
          <w:sz w:val="24"/>
          <w:szCs w:val="24"/>
        </w:rPr>
        <w:t>4</w:t>
      </w:r>
      <w:r w:rsidRPr="00CB6A54">
        <w:rPr>
          <w:rFonts w:ascii="Times New Roman" w:hAnsi="Times New Roman" w:cs="Times New Roman"/>
          <w:sz w:val="24"/>
          <w:szCs w:val="24"/>
        </w:rPr>
        <w:t xml:space="preserve">. Jeśli sprawa dotyczy niewłaściwych zachowań dzieci wobec siebie nawzajem, należy niezwłocznie zawiadomić rodziców dzieci i wraz z nimi podjąć odpowiednie działania.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3.</w:t>
      </w:r>
      <w:r w:rsidR="00B80E6F">
        <w:rPr>
          <w:rFonts w:ascii="Times New Roman" w:hAnsi="Times New Roman" w:cs="Times New Roman"/>
          <w:sz w:val="24"/>
          <w:szCs w:val="24"/>
        </w:rPr>
        <w:t>5</w:t>
      </w:r>
      <w:r w:rsidR="00C21D00" w:rsidRPr="00CB6A54">
        <w:rPr>
          <w:rFonts w:ascii="Times New Roman" w:hAnsi="Times New Roman" w:cs="Times New Roman"/>
          <w:sz w:val="24"/>
          <w:szCs w:val="24"/>
        </w:rPr>
        <w:t xml:space="preserve">. </w:t>
      </w:r>
      <w:r w:rsidRPr="00CB6A54">
        <w:rPr>
          <w:rFonts w:ascii="Times New Roman" w:hAnsi="Times New Roman" w:cs="Times New Roman"/>
          <w:sz w:val="24"/>
          <w:szCs w:val="24"/>
        </w:rPr>
        <w:t xml:space="preserve"> Każda informacja o niewłaściwym zachowaniu powinna być traktowana poważnie, gdyż jest działaniem prewencyjnym.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3.</w:t>
      </w:r>
      <w:r w:rsidR="00B80E6F">
        <w:rPr>
          <w:rFonts w:ascii="Times New Roman" w:hAnsi="Times New Roman" w:cs="Times New Roman"/>
          <w:sz w:val="24"/>
          <w:szCs w:val="24"/>
        </w:rPr>
        <w:t>6</w:t>
      </w:r>
      <w:r w:rsidRPr="00CB6A54">
        <w:rPr>
          <w:rFonts w:ascii="Times New Roman" w:hAnsi="Times New Roman" w:cs="Times New Roman"/>
          <w:sz w:val="24"/>
          <w:szCs w:val="24"/>
        </w:rPr>
        <w:t xml:space="preserve">. Jeśli </w:t>
      </w:r>
      <w:r w:rsidR="00A35C47">
        <w:rPr>
          <w:rFonts w:ascii="Times New Roman" w:hAnsi="Times New Roman" w:cs="Times New Roman"/>
          <w:sz w:val="24"/>
          <w:szCs w:val="24"/>
        </w:rPr>
        <w:t>którakol</w:t>
      </w:r>
      <w:r w:rsidR="00C21D00" w:rsidRPr="00CB6A54">
        <w:rPr>
          <w:rFonts w:ascii="Times New Roman" w:hAnsi="Times New Roman" w:cs="Times New Roman"/>
          <w:sz w:val="24"/>
          <w:szCs w:val="24"/>
        </w:rPr>
        <w:t>wiek z sióstr</w:t>
      </w:r>
      <w:r w:rsidR="00A35C47">
        <w:rPr>
          <w:rFonts w:ascii="Times New Roman" w:hAnsi="Times New Roman" w:cs="Times New Roman"/>
          <w:sz w:val="24"/>
          <w:szCs w:val="24"/>
        </w:rPr>
        <w:t xml:space="preserve"> czy innych osób współpracujących  z wspólnotą zakonna</w:t>
      </w:r>
      <w:r w:rsidRPr="00CB6A54">
        <w:rPr>
          <w:rFonts w:ascii="Times New Roman" w:hAnsi="Times New Roman" w:cs="Times New Roman"/>
          <w:sz w:val="24"/>
          <w:szCs w:val="24"/>
        </w:rPr>
        <w:t xml:space="preserve"> dowie się od dziecka, że doświadcza ono przemocy</w:t>
      </w:r>
      <w:r w:rsidR="00C21D00" w:rsidRPr="00CB6A54">
        <w:rPr>
          <w:rFonts w:ascii="Times New Roman" w:hAnsi="Times New Roman" w:cs="Times New Roman"/>
          <w:sz w:val="24"/>
          <w:szCs w:val="24"/>
        </w:rPr>
        <w:t xml:space="preserve"> </w:t>
      </w:r>
      <w:r w:rsidRPr="00CB6A54">
        <w:rPr>
          <w:rFonts w:ascii="Times New Roman" w:hAnsi="Times New Roman" w:cs="Times New Roman"/>
          <w:sz w:val="24"/>
          <w:szCs w:val="24"/>
        </w:rPr>
        <w:t>z uszczerbkiem na zdrowiu, wykorzystania seksualnego lub/i zagrożone jest jego życie, automatycznie ma obowiązek zastosowania się do art. 304 k.p.k. mówiącego o tym, że każdy, kto dowie się o popełnieniu przestępstwa ściganego z urzędu, ma społeczny obowiązek zawiadomić o tym prokuratora lub policję.</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3.</w:t>
      </w:r>
      <w:r w:rsidR="00B80E6F">
        <w:rPr>
          <w:rFonts w:ascii="Times New Roman" w:hAnsi="Times New Roman" w:cs="Times New Roman"/>
          <w:sz w:val="24"/>
          <w:szCs w:val="24"/>
        </w:rPr>
        <w:t>7</w:t>
      </w:r>
      <w:r w:rsidRPr="00CB6A54">
        <w:rPr>
          <w:rFonts w:ascii="Times New Roman" w:hAnsi="Times New Roman" w:cs="Times New Roman"/>
          <w:sz w:val="24"/>
          <w:szCs w:val="24"/>
        </w:rPr>
        <w:t>. Schematy interwencji w przypadku podejrzenia krzywdzenia dziecka przez osoby trzecie, przez osobę nieletnią, czyli taką, która nie ukończyła 17. roku życia (przemoc rówieśnicza) lub przez rodzica lub opiekuna znajdują się w Aneksie 2 niniejszego dokumentu.</w:t>
      </w:r>
    </w:p>
    <w:p w:rsidR="001477DB" w:rsidRDefault="001477DB">
      <w:pPr>
        <w:rPr>
          <w:rFonts w:asciiTheme="majorHAnsi" w:eastAsiaTheme="majorEastAsia" w:hAnsiTheme="majorHAnsi" w:cstheme="majorBidi"/>
          <w:b/>
          <w:bCs/>
          <w:color w:val="365F91" w:themeColor="accent1" w:themeShade="BF"/>
          <w:sz w:val="28"/>
          <w:szCs w:val="28"/>
        </w:rPr>
      </w:pPr>
      <w:r>
        <w:br w:type="page"/>
      </w:r>
    </w:p>
    <w:p w:rsidR="00F30071" w:rsidRPr="00CB6A54" w:rsidRDefault="00F30071" w:rsidP="00A35C47">
      <w:pPr>
        <w:pStyle w:val="Nagwek1"/>
      </w:pPr>
      <w:r w:rsidRPr="00CB6A54">
        <w:lastRenderedPageBreak/>
        <w:t xml:space="preserve"> </w:t>
      </w:r>
      <w:bookmarkStart w:id="20" w:name="_Toc181913742"/>
      <w:r w:rsidRPr="00CB6A54">
        <w:t>STANDARD 4</w:t>
      </w:r>
      <w:bookmarkEnd w:id="20"/>
    </w:p>
    <w:p w:rsidR="00F30071" w:rsidRDefault="00F30071" w:rsidP="00A35C47">
      <w:pPr>
        <w:pStyle w:val="Nagwek1"/>
      </w:pPr>
      <w:bookmarkStart w:id="21" w:name="_Toc181913743"/>
      <w:r w:rsidRPr="00CB6A54">
        <w:t>Zapewnienie opieki i wsparcia osobom skrzywdzonym</w:t>
      </w:r>
      <w:bookmarkEnd w:id="21"/>
    </w:p>
    <w:p w:rsidR="00A35C47" w:rsidRPr="00A35C47" w:rsidRDefault="00A35C47" w:rsidP="00A35C47"/>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4.1. Każda osoba, która mówi o doświadczanej przez siebie krzywdzie, winna zostać przyjęta z szacunkiem i uważnie wysłuchana.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4.2. Osoba skrzywdzona powinna otrzymać informacj</w:t>
      </w:r>
      <w:r w:rsidR="00B80E6F">
        <w:rPr>
          <w:rFonts w:ascii="Times New Roman" w:hAnsi="Times New Roman" w:cs="Times New Roman"/>
          <w:sz w:val="24"/>
          <w:szCs w:val="24"/>
        </w:rPr>
        <w:t>ę o możliwych formach pomocy, z </w:t>
      </w:r>
      <w:r w:rsidRPr="00CB6A54">
        <w:rPr>
          <w:rFonts w:ascii="Times New Roman" w:hAnsi="Times New Roman" w:cs="Times New Roman"/>
          <w:sz w:val="24"/>
          <w:szCs w:val="24"/>
        </w:rPr>
        <w:t xml:space="preserve">której może skorzystać na terenie parafii lub poza nią. </w:t>
      </w:r>
      <w:r w:rsidR="00B80E6F">
        <w:rPr>
          <w:rFonts w:ascii="Times New Roman" w:hAnsi="Times New Roman" w:cs="Times New Roman"/>
          <w:sz w:val="24"/>
          <w:szCs w:val="24"/>
        </w:rPr>
        <w:t>(Aneks 3)</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4.3. </w:t>
      </w:r>
      <w:r w:rsidR="00C21D00" w:rsidRPr="00CB6A54">
        <w:rPr>
          <w:rFonts w:ascii="Times New Roman" w:hAnsi="Times New Roman" w:cs="Times New Roman"/>
          <w:sz w:val="24"/>
          <w:szCs w:val="24"/>
        </w:rPr>
        <w:t>O</w:t>
      </w:r>
      <w:r w:rsidRPr="00CB6A54">
        <w:rPr>
          <w:rFonts w:ascii="Times New Roman" w:hAnsi="Times New Roman" w:cs="Times New Roman"/>
          <w:sz w:val="24"/>
          <w:szCs w:val="24"/>
        </w:rPr>
        <w:t>sob</w:t>
      </w:r>
      <w:r w:rsidR="00C21D00" w:rsidRPr="00CB6A54">
        <w:rPr>
          <w:rFonts w:ascii="Times New Roman" w:hAnsi="Times New Roman" w:cs="Times New Roman"/>
          <w:sz w:val="24"/>
          <w:szCs w:val="24"/>
        </w:rPr>
        <w:t>ę</w:t>
      </w:r>
      <w:r w:rsidRPr="00CB6A54">
        <w:rPr>
          <w:rFonts w:ascii="Times New Roman" w:hAnsi="Times New Roman" w:cs="Times New Roman"/>
          <w:sz w:val="24"/>
          <w:szCs w:val="24"/>
        </w:rPr>
        <w:t xml:space="preserve"> wskazana </w:t>
      </w:r>
      <w:r w:rsidR="00C21D00" w:rsidRPr="00CB6A54">
        <w:rPr>
          <w:rFonts w:ascii="Times New Roman" w:hAnsi="Times New Roman" w:cs="Times New Roman"/>
          <w:sz w:val="24"/>
          <w:szCs w:val="24"/>
        </w:rPr>
        <w:t xml:space="preserve">przez poszkodowanego jako sprawcę </w:t>
      </w:r>
      <w:r w:rsidRPr="00CB6A54">
        <w:rPr>
          <w:rFonts w:ascii="Times New Roman" w:hAnsi="Times New Roman" w:cs="Times New Roman"/>
          <w:sz w:val="24"/>
          <w:szCs w:val="24"/>
        </w:rPr>
        <w:t xml:space="preserve"> </w:t>
      </w:r>
      <w:r w:rsidR="00C21D00" w:rsidRPr="00CB6A54">
        <w:rPr>
          <w:rFonts w:ascii="Times New Roman" w:hAnsi="Times New Roman" w:cs="Times New Roman"/>
          <w:sz w:val="24"/>
          <w:szCs w:val="24"/>
        </w:rPr>
        <w:t xml:space="preserve">należy jak najszybciej odizolować od osoby </w:t>
      </w:r>
      <w:r w:rsidRPr="00CB6A54">
        <w:rPr>
          <w:rFonts w:ascii="Times New Roman" w:hAnsi="Times New Roman" w:cs="Times New Roman"/>
          <w:sz w:val="24"/>
          <w:szCs w:val="24"/>
        </w:rPr>
        <w:t xml:space="preserve">skrzywdzonej. Następnie należy jej udzielić pomocy, jakiej potrzebuje. Osoby poszkodowane nie powinny być obarczane kosztami udzielanej im pomocy.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4.4. Troska duszpasterska wobec osoby skrzywdzonej i jej bliskich polega przede wszystkim na życzliwym wysłuchaniu i pomocy w odbudowaniu jej więzi z Bogiem i zaufania do Kościoła. Organizowana jest w porozumieniu z diecezjalnym duszpasterzem ds. pomocy duchowej osobom skrzywdzonym. </w:t>
      </w:r>
      <w:r w:rsidR="00B80E6F">
        <w:rPr>
          <w:rFonts w:ascii="Times New Roman" w:hAnsi="Times New Roman" w:cs="Times New Roman"/>
          <w:sz w:val="24"/>
          <w:szCs w:val="24"/>
        </w:rPr>
        <w:t>  (Aneks 3)</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4.</w:t>
      </w:r>
      <w:r w:rsidR="00C21D00" w:rsidRPr="00CB6A54">
        <w:rPr>
          <w:rFonts w:ascii="Times New Roman" w:hAnsi="Times New Roman" w:cs="Times New Roman"/>
          <w:sz w:val="24"/>
          <w:szCs w:val="24"/>
        </w:rPr>
        <w:t>5</w:t>
      </w:r>
      <w:r w:rsidRPr="00CB6A54">
        <w:rPr>
          <w:rFonts w:ascii="Times New Roman" w:hAnsi="Times New Roman" w:cs="Times New Roman"/>
          <w:sz w:val="24"/>
          <w:szCs w:val="24"/>
        </w:rPr>
        <w:t xml:space="preserve">. Jeśli osobą skrzywdzoną jest dziecko, pomoc powinna otrzymać również jego rodzina.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4.</w:t>
      </w:r>
      <w:r w:rsidR="00C21D00" w:rsidRPr="00CB6A54">
        <w:rPr>
          <w:rFonts w:ascii="Times New Roman" w:hAnsi="Times New Roman" w:cs="Times New Roman"/>
          <w:sz w:val="24"/>
          <w:szCs w:val="24"/>
        </w:rPr>
        <w:t>6</w:t>
      </w:r>
      <w:r w:rsidRPr="00CB6A54">
        <w:rPr>
          <w:rFonts w:ascii="Times New Roman" w:hAnsi="Times New Roman" w:cs="Times New Roman"/>
          <w:sz w:val="24"/>
          <w:szCs w:val="24"/>
        </w:rPr>
        <w:t xml:space="preserve">. </w:t>
      </w:r>
      <w:r w:rsidR="00C21D00" w:rsidRPr="00CB6A54">
        <w:rPr>
          <w:rFonts w:ascii="Times New Roman" w:hAnsi="Times New Roman" w:cs="Times New Roman"/>
          <w:sz w:val="24"/>
          <w:szCs w:val="24"/>
        </w:rPr>
        <w:t>Wspóln</w:t>
      </w:r>
      <w:r w:rsidR="00386085" w:rsidRPr="00CB6A54">
        <w:rPr>
          <w:rFonts w:ascii="Times New Roman" w:hAnsi="Times New Roman" w:cs="Times New Roman"/>
          <w:sz w:val="24"/>
          <w:szCs w:val="24"/>
        </w:rPr>
        <w:t>o</w:t>
      </w:r>
      <w:r w:rsidR="00C21D00" w:rsidRPr="00CB6A54">
        <w:rPr>
          <w:rFonts w:ascii="Times New Roman" w:hAnsi="Times New Roman" w:cs="Times New Roman"/>
          <w:sz w:val="24"/>
          <w:szCs w:val="24"/>
        </w:rPr>
        <w:t>ta Zakonna</w:t>
      </w:r>
      <w:r w:rsidRPr="00CB6A54">
        <w:rPr>
          <w:rFonts w:ascii="Times New Roman" w:hAnsi="Times New Roman" w:cs="Times New Roman"/>
          <w:sz w:val="24"/>
          <w:szCs w:val="24"/>
        </w:rPr>
        <w:t xml:space="preserve"> powinni być we właściwy sposób poinformowani o tym, co się wydarzyło, oraz otrzymać stosowną pomoc. Należy przy tym zachować zasadę ochrony dobrego imienia osoby skrzywdzonej.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4.</w:t>
      </w:r>
      <w:r w:rsidR="00386085" w:rsidRPr="00CB6A54">
        <w:rPr>
          <w:rFonts w:ascii="Times New Roman" w:hAnsi="Times New Roman" w:cs="Times New Roman"/>
          <w:sz w:val="24"/>
          <w:szCs w:val="24"/>
        </w:rPr>
        <w:t>7</w:t>
      </w:r>
      <w:r w:rsidRPr="00CB6A54">
        <w:rPr>
          <w:rFonts w:ascii="Times New Roman" w:hAnsi="Times New Roman" w:cs="Times New Roman"/>
          <w:sz w:val="24"/>
          <w:szCs w:val="24"/>
        </w:rPr>
        <w:t xml:space="preserve">. Jeśli zgłoszenie dotyczy przestępstwa określonego w prawie karnym i/lub kanonicznym, osoba przyjmująca zgłoszenie postępuje zgodnie z procedurami zawartymi w Wytycznych KEP. </w:t>
      </w:r>
      <w:r w:rsidR="00B80E6F">
        <w:rPr>
          <w:rFonts w:ascii="Times New Roman" w:hAnsi="Times New Roman" w:cs="Times New Roman"/>
          <w:sz w:val="24"/>
          <w:szCs w:val="24"/>
        </w:rPr>
        <w:t>(Aneks 3)</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4.</w:t>
      </w:r>
      <w:r w:rsidR="00A35C47">
        <w:rPr>
          <w:rFonts w:ascii="Times New Roman" w:hAnsi="Times New Roman" w:cs="Times New Roman"/>
          <w:sz w:val="24"/>
          <w:szCs w:val="24"/>
        </w:rPr>
        <w:t>8</w:t>
      </w:r>
      <w:r w:rsidRPr="00CB6A54">
        <w:rPr>
          <w:rFonts w:ascii="Times New Roman" w:hAnsi="Times New Roman" w:cs="Times New Roman"/>
          <w:sz w:val="24"/>
          <w:szCs w:val="24"/>
        </w:rPr>
        <w:t xml:space="preserve">. Jeśli zgłoszenie dotyczy innej krzywdy czy niewłaściwego zachowania, osoba zgłaszająca otrzymuje informację o podjętych w sprawie krokach. </w:t>
      </w:r>
    </w:p>
    <w:p w:rsidR="00F30071" w:rsidRPr="00CB6A54" w:rsidRDefault="00A35C47" w:rsidP="00CB6A54">
      <w:pPr>
        <w:jc w:val="both"/>
        <w:rPr>
          <w:rFonts w:ascii="Times New Roman" w:hAnsi="Times New Roman" w:cs="Times New Roman"/>
          <w:sz w:val="24"/>
          <w:szCs w:val="24"/>
        </w:rPr>
      </w:pPr>
      <w:r>
        <w:rPr>
          <w:rFonts w:ascii="Times New Roman" w:hAnsi="Times New Roman" w:cs="Times New Roman"/>
          <w:sz w:val="24"/>
          <w:szCs w:val="24"/>
        </w:rPr>
        <w:t>4.9</w:t>
      </w:r>
      <w:r w:rsidR="00F30071" w:rsidRPr="00CB6A54">
        <w:rPr>
          <w:rFonts w:ascii="Times New Roman" w:hAnsi="Times New Roman" w:cs="Times New Roman"/>
          <w:sz w:val="24"/>
          <w:szCs w:val="24"/>
        </w:rPr>
        <w:t>. Wszelkie działania i uzyskane informacje objęte są zasadą poufności, ale osoby skrzywdzonej nie wolno zobowiązywać do zachowania tajemnicy.</w:t>
      </w:r>
    </w:p>
    <w:p w:rsidR="00D62F3C" w:rsidRDefault="00D62F3C">
      <w:pPr>
        <w:rPr>
          <w:rFonts w:asciiTheme="majorHAnsi" w:eastAsiaTheme="majorEastAsia" w:hAnsiTheme="majorHAnsi" w:cstheme="majorBidi"/>
          <w:b/>
          <w:bCs/>
          <w:color w:val="365F91" w:themeColor="accent1" w:themeShade="BF"/>
          <w:sz w:val="28"/>
          <w:szCs w:val="28"/>
        </w:rPr>
      </w:pPr>
    </w:p>
    <w:p w:rsidR="00F30071" w:rsidRPr="00CB6A54" w:rsidRDefault="00F30071" w:rsidP="00A35C47">
      <w:pPr>
        <w:pStyle w:val="Nagwek1"/>
      </w:pPr>
      <w:bookmarkStart w:id="22" w:name="_Toc181913744"/>
      <w:r w:rsidRPr="00CB6A54">
        <w:t>STANDARD 5</w:t>
      </w:r>
      <w:bookmarkEnd w:id="22"/>
    </w:p>
    <w:p w:rsidR="00F30071" w:rsidRDefault="00F30071" w:rsidP="00A35C47">
      <w:pPr>
        <w:pStyle w:val="Nagwek1"/>
      </w:pPr>
      <w:bookmarkStart w:id="23" w:name="_Toc181913745"/>
      <w:r w:rsidRPr="00CB6A54">
        <w:t>Sposób postępowania z oskarżonymi o wykorzystanie seksualne i przemoc</w:t>
      </w:r>
      <w:bookmarkEnd w:id="23"/>
    </w:p>
    <w:p w:rsidR="00A35C47" w:rsidRPr="00A35C47" w:rsidRDefault="00A35C47" w:rsidP="00A35C47"/>
    <w:p w:rsidR="00B80E6F" w:rsidRDefault="00B52BE8" w:rsidP="00CB6A54">
      <w:pPr>
        <w:jc w:val="both"/>
        <w:rPr>
          <w:rFonts w:ascii="Times New Roman" w:hAnsi="Times New Roman" w:cs="Times New Roman"/>
          <w:sz w:val="24"/>
          <w:szCs w:val="24"/>
        </w:rPr>
      </w:pPr>
      <w:r w:rsidRPr="00CB6A54">
        <w:rPr>
          <w:rFonts w:ascii="Times New Roman" w:hAnsi="Times New Roman" w:cs="Times New Roman"/>
          <w:sz w:val="24"/>
          <w:szCs w:val="24"/>
        </w:rPr>
        <w:lastRenderedPageBreak/>
        <w:t>5.1</w:t>
      </w:r>
      <w:r w:rsidR="00F30071" w:rsidRPr="00CB6A54">
        <w:rPr>
          <w:rFonts w:ascii="Times New Roman" w:hAnsi="Times New Roman" w:cs="Times New Roman"/>
          <w:sz w:val="24"/>
          <w:szCs w:val="24"/>
        </w:rPr>
        <w:t xml:space="preserve">. </w:t>
      </w:r>
      <w:r w:rsidR="00B80E6F" w:rsidRPr="00CA0A14">
        <w:rPr>
          <w:rFonts w:ascii="Times New Roman" w:hAnsi="Times New Roman" w:cs="Times New Roman"/>
          <w:sz w:val="24"/>
          <w:szCs w:val="24"/>
        </w:rPr>
        <w:t xml:space="preserve">W sytuacji, gdy oskarżonym jest dziecko, należy współpracować z jego rodzicami lub opiekunami prawnymi w takim zakresie, w jakim jest to możliwe i potrzebne. Ich również dobrze jest otoczyć opieką duszpasterską. </w:t>
      </w:r>
    </w:p>
    <w:p w:rsidR="00F30071" w:rsidRPr="00CB6A54" w:rsidRDefault="00B80E6F" w:rsidP="00CB6A54">
      <w:pPr>
        <w:jc w:val="both"/>
        <w:rPr>
          <w:rFonts w:ascii="Times New Roman" w:hAnsi="Times New Roman" w:cs="Times New Roman"/>
          <w:sz w:val="24"/>
          <w:szCs w:val="24"/>
        </w:rPr>
      </w:pPr>
      <w:r>
        <w:rPr>
          <w:rFonts w:ascii="Times New Roman" w:hAnsi="Times New Roman" w:cs="Times New Roman"/>
          <w:sz w:val="24"/>
          <w:szCs w:val="24"/>
        </w:rPr>
        <w:t xml:space="preserve">5.2 </w:t>
      </w:r>
      <w:r w:rsidR="00F30071" w:rsidRPr="00CB6A54">
        <w:rPr>
          <w:rFonts w:ascii="Times New Roman" w:hAnsi="Times New Roman" w:cs="Times New Roman"/>
          <w:sz w:val="24"/>
          <w:szCs w:val="24"/>
        </w:rPr>
        <w:t>W sytuacji, gdy osobą oskar</w:t>
      </w:r>
      <w:r w:rsidR="00B52BE8" w:rsidRPr="00CB6A54">
        <w:rPr>
          <w:rFonts w:ascii="Times New Roman" w:hAnsi="Times New Roman" w:cs="Times New Roman"/>
          <w:sz w:val="24"/>
          <w:szCs w:val="24"/>
        </w:rPr>
        <w:t>żoną jest Siostra zakonna</w:t>
      </w:r>
      <w:r w:rsidR="00F30071" w:rsidRPr="00CB6A54">
        <w:rPr>
          <w:rFonts w:ascii="Times New Roman" w:hAnsi="Times New Roman" w:cs="Times New Roman"/>
          <w:sz w:val="24"/>
          <w:szCs w:val="24"/>
        </w:rPr>
        <w:t xml:space="preserve">, należy zastosować się do wskazań uzyskanych od </w:t>
      </w:r>
      <w:r w:rsidR="00B52BE8" w:rsidRPr="00CB6A54">
        <w:rPr>
          <w:rFonts w:ascii="Times New Roman" w:hAnsi="Times New Roman" w:cs="Times New Roman"/>
          <w:sz w:val="24"/>
          <w:szCs w:val="24"/>
        </w:rPr>
        <w:t>biskupa miejsca</w:t>
      </w:r>
      <w:r w:rsidR="00F30071" w:rsidRPr="00CB6A54">
        <w:rPr>
          <w:rFonts w:ascii="Times New Roman" w:hAnsi="Times New Roman" w:cs="Times New Roman"/>
          <w:sz w:val="24"/>
          <w:szCs w:val="24"/>
        </w:rPr>
        <w:t>. Wobec takiej osoby powzięte zostają kroki przewidziane przez Wytyczne KEP. Zaleca się kon</w:t>
      </w:r>
      <w:r w:rsidR="00B52BE8" w:rsidRPr="00CB6A54">
        <w:rPr>
          <w:rFonts w:ascii="Times New Roman" w:hAnsi="Times New Roman" w:cs="Times New Roman"/>
          <w:sz w:val="24"/>
          <w:szCs w:val="24"/>
        </w:rPr>
        <w:t>takt z kuratorem osób konsekrowanych</w:t>
      </w:r>
      <w:r w:rsidR="00F30071" w:rsidRPr="00CB6A54">
        <w:rPr>
          <w:rFonts w:ascii="Times New Roman" w:hAnsi="Times New Roman" w:cs="Times New Roman"/>
          <w:sz w:val="24"/>
          <w:szCs w:val="24"/>
        </w:rPr>
        <w:t xml:space="preserve"> podejrzanych, oskarżonych, skazanych lub uniewinnionych za przestępstwo wykorzystania seksualnego nieletnich poniżej osiemnastego roku życia lub niepełnosprawnych:</w:t>
      </w:r>
    </w:p>
    <w:p w:rsidR="00F30071" w:rsidRPr="00CB6A54" w:rsidRDefault="00B52BE8" w:rsidP="00CB6A54">
      <w:pPr>
        <w:jc w:val="both"/>
        <w:rPr>
          <w:rFonts w:ascii="Times New Roman" w:hAnsi="Times New Roman" w:cs="Times New Roman"/>
          <w:sz w:val="24"/>
          <w:szCs w:val="24"/>
        </w:rPr>
      </w:pPr>
      <w:r w:rsidRPr="00CB6A54">
        <w:rPr>
          <w:rFonts w:ascii="Times New Roman" w:hAnsi="Times New Roman" w:cs="Times New Roman"/>
          <w:sz w:val="24"/>
          <w:szCs w:val="24"/>
        </w:rPr>
        <w:t>5.</w:t>
      </w:r>
      <w:r w:rsidR="00B80E6F">
        <w:rPr>
          <w:rFonts w:ascii="Times New Roman" w:hAnsi="Times New Roman" w:cs="Times New Roman"/>
          <w:sz w:val="24"/>
          <w:szCs w:val="24"/>
        </w:rPr>
        <w:t>3</w:t>
      </w:r>
      <w:r w:rsidR="00F30071" w:rsidRPr="00CB6A54">
        <w:rPr>
          <w:rFonts w:ascii="Times New Roman" w:hAnsi="Times New Roman" w:cs="Times New Roman"/>
          <w:sz w:val="24"/>
          <w:szCs w:val="24"/>
        </w:rPr>
        <w:t>. Gdy osobą oskarżoną jest świecki praco</w:t>
      </w:r>
      <w:r w:rsidRPr="00CB6A54">
        <w:rPr>
          <w:rFonts w:ascii="Times New Roman" w:hAnsi="Times New Roman" w:cs="Times New Roman"/>
          <w:sz w:val="24"/>
          <w:szCs w:val="24"/>
        </w:rPr>
        <w:t>wnik</w:t>
      </w:r>
      <w:r w:rsidR="00A35C47">
        <w:rPr>
          <w:rFonts w:ascii="Times New Roman" w:hAnsi="Times New Roman" w:cs="Times New Roman"/>
          <w:sz w:val="24"/>
          <w:szCs w:val="24"/>
        </w:rPr>
        <w:t>, podopieczna</w:t>
      </w:r>
      <w:r w:rsidRPr="00CB6A54">
        <w:rPr>
          <w:rFonts w:ascii="Times New Roman" w:hAnsi="Times New Roman" w:cs="Times New Roman"/>
          <w:sz w:val="24"/>
          <w:szCs w:val="24"/>
        </w:rPr>
        <w:t xml:space="preserve"> lub wolontariusz</w:t>
      </w:r>
      <w:r w:rsidR="00F30071" w:rsidRPr="00CB6A54">
        <w:rPr>
          <w:rFonts w:ascii="Times New Roman" w:hAnsi="Times New Roman" w:cs="Times New Roman"/>
          <w:sz w:val="24"/>
          <w:szCs w:val="24"/>
        </w:rPr>
        <w:t xml:space="preserve">, należy odsunąć taką osobę od podejmowanej pracy na czas wyjaśnienia sprawy lub do czasu decyzji prokuratury oraz objąć ją opieką duszpasterską. </w:t>
      </w:r>
    </w:p>
    <w:p w:rsidR="00F30071" w:rsidRPr="00CB6A54" w:rsidRDefault="00B52BE8" w:rsidP="00CB6A54">
      <w:pPr>
        <w:jc w:val="both"/>
        <w:rPr>
          <w:rFonts w:ascii="Times New Roman" w:hAnsi="Times New Roman" w:cs="Times New Roman"/>
          <w:sz w:val="24"/>
          <w:szCs w:val="24"/>
        </w:rPr>
      </w:pPr>
      <w:r w:rsidRPr="00CB6A54">
        <w:rPr>
          <w:rFonts w:ascii="Times New Roman" w:hAnsi="Times New Roman" w:cs="Times New Roman"/>
          <w:sz w:val="24"/>
          <w:szCs w:val="24"/>
        </w:rPr>
        <w:t>5.</w:t>
      </w:r>
      <w:r w:rsidR="00B80E6F">
        <w:rPr>
          <w:rFonts w:ascii="Times New Roman" w:hAnsi="Times New Roman" w:cs="Times New Roman"/>
          <w:sz w:val="24"/>
          <w:szCs w:val="24"/>
        </w:rPr>
        <w:t>4</w:t>
      </w:r>
      <w:r w:rsidR="00F30071" w:rsidRPr="00CB6A54">
        <w:rPr>
          <w:rFonts w:ascii="Times New Roman" w:hAnsi="Times New Roman" w:cs="Times New Roman"/>
          <w:sz w:val="24"/>
          <w:szCs w:val="24"/>
        </w:rPr>
        <w:t>. W procesie wyjaśniania sprawy oraz w podawaniu inf</w:t>
      </w:r>
      <w:r w:rsidR="00B80E6F">
        <w:rPr>
          <w:rFonts w:ascii="Times New Roman" w:hAnsi="Times New Roman" w:cs="Times New Roman"/>
          <w:sz w:val="24"/>
          <w:szCs w:val="24"/>
        </w:rPr>
        <w:t>ormacji należy również zadbać o </w:t>
      </w:r>
      <w:r w:rsidR="00F30071" w:rsidRPr="00CB6A54">
        <w:rPr>
          <w:rFonts w:ascii="Times New Roman" w:hAnsi="Times New Roman" w:cs="Times New Roman"/>
          <w:sz w:val="24"/>
          <w:szCs w:val="24"/>
        </w:rPr>
        <w:t xml:space="preserve">zachowanie ochrony dobrego imienia domniemanego sprawcy. </w:t>
      </w:r>
    </w:p>
    <w:p w:rsidR="00F30071" w:rsidRPr="00CB6A54" w:rsidRDefault="00B52BE8" w:rsidP="00CB6A54">
      <w:pPr>
        <w:jc w:val="both"/>
        <w:rPr>
          <w:rFonts w:ascii="Times New Roman" w:hAnsi="Times New Roman" w:cs="Times New Roman"/>
          <w:sz w:val="24"/>
          <w:szCs w:val="24"/>
        </w:rPr>
      </w:pPr>
      <w:r w:rsidRPr="00CB6A54">
        <w:rPr>
          <w:rFonts w:ascii="Times New Roman" w:hAnsi="Times New Roman" w:cs="Times New Roman"/>
          <w:sz w:val="24"/>
          <w:szCs w:val="24"/>
        </w:rPr>
        <w:t>5.</w:t>
      </w:r>
      <w:r w:rsidR="00B80E6F">
        <w:rPr>
          <w:rFonts w:ascii="Times New Roman" w:hAnsi="Times New Roman" w:cs="Times New Roman"/>
          <w:sz w:val="24"/>
          <w:szCs w:val="24"/>
        </w:rPr>
        <w:t>5</w:t>
      </w:r>
      <w:r w:rsidR="00F30071" w:rsidRPr="00CB6A54">
        <w:rPr>
          <w:rFonts w:ascii="Times New Roman" w:hAnsi="Times New Roman" w:cs="Times New Roman"/>
          <w:sz w:val="24"/>
          <w:szCs w:val="24"/>
        </w:rPr>
        <w:t>. W przypadku zaistnienia fałszywego oskarżenia, jeśli zarz</w:t>
      </w:r>
      <w:r w:rsidR="00B80E6F">
        <w:rPr>
          <w:rFonts w:ascii="Times New Roman" w:hAnsi="Times New Roman" w:cs="Times New Roman"/>
          <w:sz w:val="24"/>
          <w:szCs w:val="24"/>
        </w:rPr>
        <w:t>uty nie zostaną potwierdzone, a </w:t>
      </w:r>
      <w:r w:rsidR="00F30071" w:rsidRPr="00CB6A54">
        <w:rPr>
          <w:rFonts w:ascii="Times New Roman" w:hAnsi="Times New Roman" w:cs="Times New Roman"/>
          <w:sz w:val="24"/>
          <w:szCs w:val="24"/>
        </w:rPr>
        <w:t>oskarżenie znane było osobom postronnym, należy przekazać im informację o niewinności oskarżonego w formie komunikatu biskupa miejsca lub delegata.</w:t>
      </w:r>
    </w:p>
    <w:p w:rsidR="001477DB" w:rsidRDefault="001477DB">
      <w:pPr>
        <w:rPr>
          <w:rFonts w:asciiTheme="majorHAnsi" w:eastAsiaTheme="majorEastAsia" w:hAnsiTheme="majorHAnsi" w:cstheme="majorBidi"/>
          <w:b/>
          <w:bCs/>
          <w:color w:val="365F91" w:themeColor="accent1" w:themeShade="BF"/>
          <w:sz w:val="28"/>
          <w:szCs w:val="28"/>
        </w:rPr>
      </w:pPr>
    </w:p>
    <w:p w:rsidR="00F30071" w:rsidRPr="00CB6A54" w:rsidRDefault="00F30071" w:rsidP="00A35C47">
      <w:pPr>
        <w:pStyle w:val="Nagwek1"/>
      </w:pPr>
      <w:r w:rsidRPr="00CB6A54">
        <w:t xml:space="preserve"> </w:t>
      </w:r>
      <w:bookmarkStart w:id="24" w:name="_Toc181913746"/>
      <w:r w:rsidRPr="00CB6A54">
        <w:t>STANDARD 6</w:t>
      </w:r>
      <w:bookmarkEnd w:id="24"/>
    </w:p>
    <w:p w:rsidR="00F30071" w:rsidRDefault="00F30071" w:rsidP="00A35C47">
      <w:pPr>
        <w:pStyle w:val="Nagwek1"/>
      </w:pPr>
      <w:bookmarkStart w:id="25" w:name="_Toc181913747"/>
      <w:r w:rsidRPr="00CB6A54">
        <w:t xml:space="preserve">Zasady </w:t>
      </w:r>
      <w:r w:rsidR="002F710E" w:rsidRPr="00CB6A54">
        <w:t xml:space="preserve">chroniące w obszarze </w:t>
      </w:r>
      <w:r w:rsidR="00D62F3C">
        <w:t>Mieszkań Chronionych</w:t>
      </w:r>
      <w:bookmarkEnd w:id="25"/>
      <w:r w:rsidR="00D62F3C">
        <w:t xml:space="preserve"> </w:t>
      </w:r>
    </w:p>
    <w:p w:rsidR="00A35C47" w:rsidRPr="00A35C47" w:rsidRDefault="00A35C47" w:rsidP="00A35C47"/>
    <w:p w:rsidR="00F30071" w:rsidRPr="00CB6A54" w:rsidRDefault="00F30071" w:rsidP="00B80E6F">
      <w:pPr>
        <w:pStyle w:val="Nagwek2"/>
      </w:pPr>
      <w:bookmarkStart w:id="26" w:name="_Toc181913748"/>
      <w:r w:rsidRPr="00CB6A54">
        <w:t>6.1. Zasady chroniące dotyczące dzieci (granice zachowań)</w:t>
      </w:r>
      <w:bookmarkEnd w:id="26"/>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6.1.1. Dzieckiem jest osoba, która nie ukończyła 18. roku życia. Dziecko, rozwijając się, konstytuuje siebie jako osobę. Potrzebuje do tego opieki, troski, serdeczności, kształcenia i wychowania. Dzieje się to w rodzinie, ale również poprzez relacje z autorytetami oraz wartościami przekazywanymi w środowisku rówieśniczym i wychowawczym. Wszelkie oddziaływanie wychowawcze zawsze musi się dokonywać z poszanowaniem woli rodziców bądź prawnych opiekunów.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Wprawdzie niemożliwe jest stworzenie wyczerpującej listy zachowań niepożądanych, ani też wskazanie precyzyjnych granic wszystkich zachowań, należy jednak kierować się poniższymi wskazówkami oraz roztropnością i wrażliwością ewangeliczną.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6.1.2. Zasady te dotyczą nie tylko relacji dorosły – dziecko, ale również relacji pomiędzy dziećmi (Załącznik 5).</w:t>
      </w:r>
    </w:p>
    <w:p w:rsidR="00F30071" w:rsidRPr="00CB6A54" w:rsidRDefault="00F30071" w:rsidP="00B80E6F">
      <w:pPr>
        <w:pStyle w:val="Nagwek2"/>
      </w:pPr>
      <w:bookmarkStart w:id="27" w:name="_Toc181913749"/>
      <w:r w:rsidRPr="00CB6A54">
        <w:lastRenderedPageBreak/>
        <w:t>6.2. Zasady chroniące w kontakcie bezpośrednim</w:t>
      </w:r>
      <w:bookmarkEnd w:id="27"/>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6.2.1. Wszystkie spotkania z dziećmi na terenie </w:t>
      </w:r>
      <w:r w:rsidR="00CA1FE5">
        <w:rPr>
          <w:rFonts w:ascii="Times New Roman" w:hAnsi="Times New Roman" w:cs="Times New Roman"/>
          <w:sz w:val="24"/>
          <w:szCs w:val="24"/>
        </w:rPr>
        <w:t>Mieszkań Chronionych</w:t>
      </w:r>
      <w:r w:rsidRPr="00CB6A54">
        <w:rPr>
          <w:rFonts w:ascii="Times New Roman" w:hAnsi="Times New Roman" w:cs="Times New Roman"/>
          <w:sz w:val="24"/>
          <w:szCs w:val="24"/>
        </w:rPr>
        <w:t xml:space="preserve"> powinny być organizowane w miejscach oficjalnych, ogólnodostępnych i do tego przygotowanych.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6.2.2. Nie można przebywać z dzieckiem sam na sam w warunkach odizolowanych. Jeżeli dobro dziecka wymaga indywidualnego spotkania, nie może się ono odbywać w sekrecie (zalecane powiadomienie rodziców lub przełożonego) i w warunkach odizolowanych. Osoba przeprowadzająca spotkanie powinna zatroszczyć się o transparentność (np. przeszklone lub uchylone drzwi pomieszczenia, które nie mogą być zamknięte na klucz, obecność innych osób w bezpośrednim pobliżu, powiadomienie innych osób o spotkaniu itp.). Indywidualnych spotkań z dziećmi nie wolno w nieroztropny sposób mnożyć ani przedłużać. Spotkania takie nie powinny odbywać się w późnych godzinach wieczornych.</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6.2.3</w:t>
      </w:r>
      <w:r w:rsidR="00F30071" w:rsidRPr="00CB6A54">
        <w:rPr>
          <w:rFonts w:ascii="Times New Roman" w:hAnsi="Times New Roman" w:cs="Times New Roman"/>
          <w:sz w:val="24"/>
          <w:szCs w:val="24"/>
        </w:rPr>
        <w:t>. Dzieci powinny zawsze pozostawać pod opieką osoby dorosłej. Podczas pełnienia funkcji wychowawczych opiekunowie nie mogą pozostawać pod wpływem alkoholu lub substancji psychoaktywnych ani przyjmować ich w obecności dzieci.</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6.2.4. </w:t>
      </w:r>
      <w:r w:rsidR="00CA1FE5">
        <w:rPr>
          <w:rFonts w:ascii="Times New Roman" w:hAnsi="Times New Roman" w:cs="Times New Roman"/>
          <w:sz w:val="24"/>
          <w:szCs w:val="24"/>
        </w:rPr>
        <w:t>Dzieci na terenie Mieszkań Chronionych</w:t>
      </w:r>
      <w:r w:rsidR="00F30071" w:rsidRPr="00CB6A54">
        <w:rPr>
          <w:rFonts w:ascii="Times New Roman" w:hAnsi="Times New Roman" w:cs="Times New Roman"/>
          <w:sz w:val="24"/>
          <w:szCs w:val="24"/>
        </w:rPr>
        <w:t xml:space="preserve"> nie mogą przebywać pod wyłączną opieką innego dziecka, chyba że inaczej stanowią regulaminy religijnych ruchów duszpasterstwa, np. </w:t>
      </w:r>
      <w:r w:rsidR="00A35C47">
        <w:rPr>
          <w:rFonts w:ascii="Times New Roman" w:hAnsi="Times New Roman" w:cs="Times New Roman"/>
          <w:sz w:val="24"/>
          <w:szCs w:val="24"/>
        </w:rPr>
        <w:t>Mieszkań chronionych</w:t>
      </w:r>
      <w:r w:rsidR="00F30071" w:rsidRPr="00CB6A54">
        <w:rPr>
          <w:rFonts w:ascii="Times New Roman" w:hAnsi="Times New Roman" w:cs="Times New Roman"/>
          <w:sz w:val="24"/>
          <w:szCs w:val="24"/>
        </w:rPr>
        <w:t xml:space="preserve">.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6.2.5</w:t>
      </w:r>
      <w:r w:rsidR="00F30071" w:rsidRPr="00CB6A54">
        <w:rPr>
          <w:rFonts w:ascii="Times New Roman" w:hAnsi="Times New Roman" w:cs="Times New Roman"/>
          <w:sz w:val="24"/>
          <w:szCs w:val="24"/>
        </w:rPr>
        <w:t xml:space="preserve">. Zakazuje się przewożenia dzieci prywatnymi samochodami, zwłaszcza w pojedynkę, bez wiedzy i wyraźnej zgody rodziców lub opiekunów prawnych.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6.2.6</w:t>
      </w:r>
      <w:r w:rsidR="00F30071" w:rsidRPr="00CB6A54">
        <w:rPr>
          <w:rFonts w:ascii="Times New Roman" w:hAnsi="Times New Roman" w:cs="Times New Roman"/>
          <w:sz w:val="24"/>
          <w:szCs w:val="24"/>
        </w:rPr>
        <w:t xml:space="preserve">. Niestosowne jest skracanie dystansu przez przechodzenie na „ty” osoby dorosłej z dzieckiem.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6.2.7</w:t>
      </w:r>
      <w:r w:rsidR="00F30071" w:rsidRPr="00CB6A54">
        <w:rPr>
          <w:rFonts w:ascii="Times New Roman" w:hAnsi="Times New Roman" w:cs="Times New Roman"/>
          <w:sz w:val="24"/>
          <w:szCs w:val="24"/>
        </w:rPr>
        <w:t xml:space="preserve">. W prywatne życie dziecka wolno ingerować tylko w takim wymiarze, w jakim wymaga tego konkretny problem.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6.2.8</w:t>
      </w:r>
      <w:r w:rsidR="00F30071" w:rsidRPr="00CB6A54">
        <w:rPr>
          <w:rFonts w:ascii="Times New Roman" w:hAnsi="Times New Roman" w:cs="Times New Roman"/>
          <w:sz w:val="24"/>
          <w:szCs w:val="24"/>
        </w:rPr>
        <w:t xml:space="preserve">. W przypadku konieczności podjęcia rozmów na temat seksualności należy wykazać się delikatnością i roztropnie rozeznać, czy takiej rozmowy nie powinien przeprowadzić specjalista.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6.2.9</w:t>
      </w:r>
      <w:r w:rsidR="00F30071" w:rsidRPr="00CB6A54">
        <w:rPr>
          <w:rFonts w:ascii="Times New Roman" w:hAnsi="Times New Roman" w:cs="Times New Roman"/>
          <w:sz w:val="24"/>
          <w:szCs w:val="24"/>
        </w:rPr>
        <w:t xml:space="preserve">. W obecności dzieci nie wolno wypowiadać treści i żartów o podtekście seksualnym. Zabronione jest prezentowanie dzieciom treści obscenicznych, erotycznych, pornograficznych lub mających podtekst seksualny, zawierających sceny brutalnej przemocy bądź nieodpowiednich do wieku i wrażliwości odbiorców w jakikolwiek sposób i za pomocą jakiegokolwiek urządzenia.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6.2.10</w:t>
      </w:r>
      <w:r w:rsidR="00F30071" w:rsidRPr="00CB6A54">
        <w:rPr>
          <w:rFonts w:ascii="Times New Roman" w:hAnsi="Times New Roman" w:cs="Times New Roman"/>
          <w:sz w:val="24"/>
          <w:szCs w:val="24"/>
        </w:rPr>
        <w:t xml:space="preserve">. Niedozwolone jest stosowanie przemocy fizycznej oraz psychicznej, takiej jak: poniżanie, upokarzanie, ośmieszanie, dokuczanie, szykanowane, znęcanie się itp., zarówno w bezpośrednich kontaktach, jak i za pośrednictwem mediów społecznościowych.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6.2.11</w:t>
      </w:r>
      <w:r w:rsidR="00F30071" w:rsidRPr="00CB6A54">
        <w:rPr>
          <w:rFonts w:ascii="Times New Roman" w:hAnsi="Times New Roman" w:cs="Times New Roman"/>
          <w:sz w:val="24"/>
          <w:szCs w:val="24"/>
        </w:rPr>
        <w:t xml:space="preserve">. Każdy przypadek przemocy fizycznej, psychicznej (emocjonalnej) czy seksualnej pomiędzy dziećmi wymaga natychmiastowej reakcji ze strony opiekunów.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lastRenderedPageBreak/>
        <w:t>6.2.12</w:t>
      </w:r>
      <w:r w:rsidR="00F30071" w:rsidRPr="00CB6A54">
        <w:rPr>
          <w:rFonts w:ascii="Times New Roman" w:hAnsi="Times New Roman" w:cs="Times New Roman"/>
          <w:sz w:val="24"/>
          <w:szCs w:val="24"/>
        </w:rPr>
        <w:t>. Nie wolno dotykać dzieci wbrew ich woli ani w sposób nieadekwatny do relacji duszpasterskich lub wychowawczych.</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6.2.1</w:t>
      </w:r>
      <w:r w:rsidR="002F710E" w:rsidRPr="00CB6A54">
        <w:rPr>
          <w:rFonts w:ascii="Times New Roman" w:hAnsi="Times New Roman" w:cs="Times New Roman"/>
          <w:sz w:val="24"/>
          <w:szCs w:val="24"/>
        </w:rPr>
        <w:t>3</w:t>
      </w:r>
      <w:r w:rsidRPr="00CB6A54">
        <w:rPr>
          <w:rFonts w:ascii="Times New Roman" w:hAnsi="Times New Roman" w:cs="Times New Roman"/>
          <w:sz w:val="24"/>
          <w:szCs w:val="24"/>
        </w:rPr>
        <w:t xml:space="preserve">. Zachowania niedozwolone: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wszelkie formy okazywania niechcianej czułości;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dotykanie piersi, pośladków, genitaliów i ich okolic (choćby przez bieliznę lub odzież);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pocałunki;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mocne i zamykające uściski, uniemożliwiające przerwanie kontaktu;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klepanie po pośladkach, udach, kolanach, głowie;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łaskotanie lub mocowanie się w dużej bliskości cielesnej;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masaże;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sadzanie na kolanach;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kładzenie się lub spanie obok;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ocieranie się;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seksualizacja i seksizm;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różne formy poniżania oraz mobbing;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używanie wulgaryzmów.</w:t>
      </w:r>
    </w:p>
    <w:p w:rsidR="00F30071" w:rsidRPr="00CB6A54" w:rsidRDefault="002F710E"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6.2.14</w:t>
      </w:r>
      <w:r w:rsidR="00F30071" w:rsidRPr="00CB6A54">
        <w:rPr>
          <w:rFonts w:ascii="Times New Roman" w:hAnsi="Times New Roman" w:cs="Times New Roman"/>
          <w:sz w:val="24"/>
          <w:szCs w:val="24"/>
        </w:rPr>
        <w:t xml:space="preserve">. Zachowania właściwe w naszym kręgu kulturowym: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uścisk dłoni lub delikatne objęcie, przytulenie, pocałunki w policzek;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delikatne poklepanie po ramionach lub plecach jako wyraz akceptacji wsparcia, pocieszenia;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dotyk ramion, rąk czy barku jako wyraz bliskości;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trzymanie się za ręce w czasie np. zabawy lub dla uspokojenia wzburzenia emocjonalnego;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trzymanie za ręce dzieci w czasie spaceru;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siadanie w pobliżu małych dzieci;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podnoszenie lub trzymanie na rękach dzieci do ok. 3. roku życia;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przytulanie i branie na kolana małych dzieci za zgodą ich rodziców i najlepiej w ich obecności;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6.2.15</w:t>
      </w:r>
      <w:r w:rsidR="00F30071" w:rsidRPr="00CB6A54">
        <w:rPr>
          <w:rFonts w:ascii="Times New Roman" w:hAnsi="Times New Roman" w:cs="Times New Roman"/>
          <w:sz w:val="24"/>
          <w:szCs w:val="24"/>
        </w:rPr>
        <w:t>. Dzieciom nie wolno robić zdjęć lub filmować bez ich zgody. Nie wolno upubliczniać zdjęć, filmów z udziałem dzieci bez pisemnej zgody ich rodziców lub opiekunów prawnych, z wyjątkiem zdjęć dużych grup w miejscach publicznych w związku z informowaniem o wydarzeniach. Zgoda rodzica (opiekuna prawnego) na rozpowszechnianie wizerunku dziecka –załącznik 5.</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6.2.16</w:t>
      </w:r>
      <w:r w:rsidR="00F30071" w:rsidRPr="00CB6A54">
        <w:rPr>
          <w:rFonts w:ascii="Times New Roman" w:hAnsi="Times New Roman" w:cs="Times New Roman"/>
          <w:sz w:val="24"/>
          <w:szCs w:val="24"/>
        </w:rPr>
        <w:t>. Zabrania się częstowania dzieci tytoniem, alko</w:t>
      </w:r>
      <w:r w:rsidRPr="00CB6A54">
        <w:rPr>
          <w:rFonts w:ascii="Times New Roman" w:hAnsi="Times New Roman" w:cs="Times New Roman"/>
          <w:sz w:val="24"/>
          <w:szCs w:val="24"/>
        </w:rPr>
        <w:t>holem i innymi substancjami psy</w:t>
      </w:r>
      <w:r w:rsidR="00F30071" w:rsidRPr="00CB6A54">
        <w:rPr>
          <w:rFonts w:ascii="Times New Roman" w:hAnsi="Times New Roman" w:cs="Times New Roman"/>
          <w:sz w:val="24"/>
          <w:szCs w:val="24"/>
        </w:rPr>
        <w:t xml:space="preserve">choaktywnymi, posiadania środków niedozwolonych przez prawo. Nie wolno również tolerować ich posiadania oraz zażywania przez dzieci. </w:t>
      </w:r>
    </w:p>
    <w:p w:rsidR="00A35C47" w:rsidRDefault="00A35C47" w:rsidP="00CB6A54">
      <w:pPr>
        <w:jc w:val="both"/>
        <w:rPr>
          <w:rFonts w:ascii="Times New Roman" w:hAnsi="Times New Roman" w:cs="Times New Roman"/>
          <w:sz w:val="24"/>
          <w:szCs w:val="24"/>
        </w:rPr>
      </w:pPr>
    </w:p>
    <w:p w:rsidR="00F30071" w:rsidRPr="00CB6A54" w:rsidRDefault="002F710E" w:rsidP="00B80E6F">
      <w:pPr>
        <w:pStyle w:val="Nagwek2"/>
      </w:pPr>
      <w:bookmarkStart w:id="28" w:name="_Toc181913750"/>
      <w:r w:rsidRPr="00CB6A54">
        <w:lastRenderedPageBreak/>
        <w:t>6.3</w:t>
      </w:r>
      <w:r w:rsidR="00F30071" w:rsidRPr="00CB6A54">
        <w:t>. Zasady chroniące dotyczące kontaktów przez media oraz udostępniania z Internetu</w:t>
      </w:r>
      <w:bookmarkEnd w:id="28"/>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6.3</w:t>
      </w:r>
      <w:r w:rsidR="00F30071" w:rsidRPr="00CB6A54">
        <w:rPr>
          <w:rFonts w:ascii="Times New Roman" w:hAnsi="Times New Roman" w:cs="Times New Roman"/>
          <w:sz w:val="24"/>
          <w:szCs w:val="24"/>
        </w:rPr>
        <w:t xml:space="preserve">.1 Korespondencja mailowa z dziećmi przesyłana na ich prywatne adresy, a także komunikacja za pośrednictwem telefonu powinna występować tylko i w sytuacjach szczególnych i dotyczących kwestii związanych z dziełem duszpasterskim. </w:t>
      </w:r>
    </w:p>
    <w:p w:rsidR="00F30071" w:rsidRPr="00CB6A54" w:rsidRDefault="002F710E" w:rsidP="00B80E6F">
      <w:pPr>
        <w:pStyle w:val="Nagwek2"/>
      </w:pPr>
      <w:bookmarkStart w:id="29" w:name="_Toc181913751"/>
      <w:r w:rsidRPr="00CB6A54">
        <w:t>6.4</w:t>
      </w:r>
      <w:r w:rsidR="00F30071" w:rsidRPr="00CB6A54">
        <w:t>. Zasady chroniące dotyczące wszystkich, również dorosłych</w:t>
      </w:r>
      <w:bookmarkEnd w:id="29"/>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6.4</w:t>
      </w:r>
      <w:r w:rsidR="00F30071" w:rsidRPr="00CB6A54">
        <w:rPr>
          <w:rFonts w:ascii="Times New Roman" w:hAnsi="Times New Roman" w:cs="Times New Roman"/>
          <w:sz w:val="24"/>
          <w:szCs w:val="24"/>
        </w:rPr>
        <w:t xml:space="preserve">.1. Sakrament pokuty i pojednania, a także spotkania związane z towarzyszeniem duchowym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innych osób (np. przeszklenia w drzwiach, uchylone drzwi do pomieszczenia). Niedopuszczalne jest spowiadanie lub tzw. rozmowy duchowe w pokojach prywatnych. </w:t>
      </w:r>
    </w:p>
    <w:p w:rsidR="00F30071" w:rsidRPr="00CB6A54" w:rsidRDefault="00CB6A54" w:rsidP="00CB6A54">
      <w:pPr>
        <w:jc w:val="both"/>
        <w:rPr>
          <w:rFonts w:ascii="Times New Roman" w:hAnsi="Times New Roman" w:cs="Times New Roman"/>
          <w:sz w:val="24"/>
          <w:szCs w:val="24"/>
        </w:rPr>
      </w:pPr>
      <w:r w:rsidRPr="00CB6A54">
        <w:rPr>
          <w:rFonts w:ascii="Times New Roman" w:hAnsi="Times New Roman" w:cs="Times New Roman"/>
          <w:sz w:val="24"/>
          <w:szCs w:val="24"/>
        </w:rPr>
        <w:t>6.4.2</w:t>
      </w:r>
      <w:r w:rsidR="00F30071" w:rsidRPr="00CB6A54">
        <w:rPr>
          <w:rFonts w:ascii="Times New Roman" w:hAnsi="Times New Roman" w:cs="Times New Roman"/>
          <w:sz w:val="24"/>
          <w:szCs w:val="24"/>
        </w:rPr>
        <w:t>. Zaleca się, aby odwiedziny chorych (dotyczy księży oraz szafarzy i wolontariuszy) odbywały się w obecności osoby trzeciej (kogoś z rodziny, z sąsiedztwa, osoby posługującej w parafii).</w:t>
      </w:r>
    </w:p>
    <w:p w:rsidR="00F30071" w:rsidRPr="00CB6A54" w:rsidRDefault="00F30071" w:rsidP="00CB6A54">
      <w:pPr>
        <w:jc w:val="both"/>
        <w:rPr>
          <w:rFonts w:ascii="Times New Roman" w:hAnsi="Times New Roman" w:cs="Times New Roman"/>
          <w:sz w:val="24"/>
          <w:szCs w:val="24"/>
        </w:rPr>
      </w:pPr>
    </w:p>
    <w:p w:rsidR="00F30071" w:rsidRPr="00CB6A54" w:rsidRDefault="00F30071" w:rsidP="00A35C47">
      <w:pPr>
        <w:pStyle w:val="Nagwek1"/>
      </w:pPr>
      <w:bookmarkStart w:id="30" w:name="_Toc181913752"/>
      <w:r w:rsidRPr="00CB6A54">
        <w:t>STANDARD 7</w:t>
      </w:r>
      <w:bookmarkEnd w:id="30"/>
    </w:p>
    <w:p w:rsidR="00F30071" w:rsidRDefault="00F30071" w:rsidP="00A35C47">
      <w:pPr>
        <w:pStyle w:val="Nagwek1"/>
      </w:pPr>
      <w:bookmarkStart w:id="31" w:name="_Toc181913753"/>
      <w:r w:rsidRPr="00CB6A54">
        <w:t>Edukacja dzieci oraz osób bezbronnych w zakresie ochrony swoich granic</w:t>
      </w:r>
      <w:bookmarkEnd w:id="31"/>
    </w:p>
    <w:p w:rsidR="00A35C47" w:rsidRPr="00A35C47" w:rsidRDefault="00A35C47" w:rsidP="00A35C47"/>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7.1. Kształtowanie świadomości dzieci zapobiega sytuacjom sprzyjającym wykorzystaniu i d</w:t>
      </w:r>
      <w:r w:rsidR="00CB6A54" w:rsidRPr="00CB6A54">
        <w:rPr>
          <w:rFonts w:ascii="Times New Roman" w:hAnsi="Times New Roman" w:cs="Times New Roman"/>
          <w:sz w:val="24"/>
          <w:szCs w:val="24"/>
        </w:rPr>
        <w:t xml:space="preserve">oświadczaniu przemocy. W </w:t>
      </w:r>
      <w:r w:rsidR="00D62F3C">
        <w:rPr>
          <w:rFonts w:ascii="Times New Roman" w:hAnsi="Times New Roman" w:cs="Times New Roman"/>
          <w:sz w:val="24"/>
          <w:szCs w:val="24"/>
        </w:rPr>
        <w:t xml:space="preserve">Mieszkaniach Chronionych </w:t>
      </w:r>
      <w:r w:rsidRPr="00CB6A54">
        <w:rPr>
          <w:rFonts w:ascii="Times New Roman" w:hAnsi="Times New Roman" w:cs="Times New Roman"/>
          <w:sz w:val="24"/>
          <w:szCs w:val="24"/>
        </w:rPr>
        <w:t xml:space="preserve"> istnieje możliwość zadbania o taką edukację.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pozostawianie dzieci bez opieki;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okazywanie niechcianej czułości;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próby nawiązywania kontaktu w miejscach odosobnionych;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epatowanie nagością oraz zapraszanie, zwłaszcza indywidualnie, do miejsc takich jak np. sauna;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przekraczanie granic nienaruszalności cielesnej;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zbyt intensywne dążenie do osobistego kontaktu;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infantylne zachowania opiekunów;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prowokacja i wciąganie w sytuacje dwuznaczne;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lastRenderedPageBreak/>
        <w:t>•</w:t>
      </w:r>
      <w:r w:rsidRPr="00CB6A54">
        <w:rPr>
          <w:rFonts w:ascii="Times New Roman" w:hAnsi="Times New Roman" w:cs="Times New Roman"/>
          <w:sz w:val="24"/>
          <w:szCs w:val="24"/>
        </w:rPr>
        <w:tab/>
        <w:t xml:space="preserve">prezentowanie nieodpowiednich i wulgarnych treści (zwłaszcza materiałów o charakterze erotycznym, pornograficznym, obrazujących przemoc lub w inny sposób przyczyniających się do dyskomfortu);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nadmierne i indywidualne obdarowywanie prezentami i inne formy faworyzowania;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brak empatii i wrażliwości na potrzeby dzieci;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proponowanie, używanie alkoholu lub środków psychoaktywnych itp. lub bycie pod ich wpływem.</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7.2. Szkolenia, np. w konwencji warsztatów, powinny prowadzić osoby odpowiednio do tego przygotowane – psycholog, pedagog, osoba wykształcona w obszarze profilaktyki lub ochrony dzieci.</w:t>
      </w:r>
    </w:p>
    <w:p w:rsidR="001477DB" w:rsidRDefault="00F30071" w:rsidP="007506FC">
      <w:pPr>
        <w:pStyle w:val="Nagwek1"/>
      </w:pPr>
      <w:r w:rsidRPr="00CB6A54">
        <w:t xml:space="preserve"> </w:t>
      </w:r>
    </w:p>
    <w:p w:rsidR="00F30071" w:rsidRPr="00CB6A54" w:rsidRDefault="00F30071" w:rsidP="00A35C47">
      <w:pPr>
        <w:pStyle w:val="Nagwek1"/>
      </w:pPr>
      <w:bookmarkStart w:id="32" w:name="_Toc181913754"/>
      <w:r w:rsidRPr="00CB6A54">
        <w:t>STANDARD 8</w:t>
      </w:r>
      <w:bookmarkEnd w:id="32"/>
    </w:p>
    <w:p w:rsidR="00F30071" w:rsidRDefault="00F30071" w:rsidP="00A35C47">
      <w:pPr>
        <w:pStyle w:val="Nagwek1"/>
      </w:pPr>
      <w:bookmarkStart w:id="33" w:name="_Toc181913755"/>
      <w:r w:rsidRPr="00CB6A54">
        <w:t>Szkolenie i stałe wsparcie dla osób zajmujących się profilaktyką</w:t>
      </w:r>
      <w:bookmarkEnd w:id="33"/>
    </w:p>
    <w:p w:rsidR="00A35C47" w:rsidRPr="00A35C47" w:rsidRDefault="00A35C47" w:rsidP="00A35C47"/>
    <w:p w:rsidR="00F30071"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8.1. Wszys</w:t>
      </w:r>
      <w:r w:rsidR="00A35C47">
        <w:rPr>
          <w:rFonts w:ascii="Times New Roman" w:hAnsi="Times New Roman" w:cs="Times New Roman"/>
          <w:sz w:val="24"/>
          <w:szCs w:val="24"/>
        </w:rPr>
        <w:t xml:space="preserve">cy pracownicy i wolontariusze </w:t>
      </w:r>
      <w:r w:rsidRPr="00CB6A54">
        <w:rPr>
          <w:rFonts w:ascii="Times New Roman" w:hAnsi="Times New Roman" w:cs="Times New Roman"/>
          <w:sz w:val="24"/>
          <w:szCs w:val="24"/>
        </w:rPr>
        <w:t>otrzymują potrzebną im wiedzę o standardach przyjętych i obowiązujących w parafii – kodeksie zachowań (STANDARD 6), procedurach związanych z interwencją i zgłoszeniem (STANDARD 3, Aneks 2). Szkolenie może prowadzić osoba odpowiedzialna za prewencję.</w:t>
      </w:r>
    </w:p>
    <w:p w:rsidR="00F30071" w:rsidRPr="00CB6A54" w:rsidRDefault="00DC7CF4" w:rsidP="00CB6A54">
      <w:pPr>
        <w:jc w:val="both"/>
        <w:rPr>
          <w:rFonts w:ascii="Times New Roman" w:hAnsi="Times New Roman" w:cs="Times New Roman"/>
          <w:sz w:val="24"/>
          <w:szCs w:val="24"/>
        </w:rPr>
      </w:pPr>
      <w:r>
        <w:rPr>
          <w:rFonts w:ascii="Times New Roman" w:hAnsi="Times New Roman" w:cs="Times New Roman"/>
          <w:sz w:val="24"/>
          <w:szCs w:val="24"/>
        </w:rPr>
        <w:t>8.2</w:t>
      </w:r>
      <w:r w:rsidR="00F30071" w:rsidRPr="00CB6A54">
        <w:rPr>
          <w:rFonts w:ascii="Times New Roman" w:hAnsi="Times New Roman" w:cs="Times New Roman"/>
          <w:sz w:val="24"/>
          <w:szCs w:val="24"/>
        </w:rPr>
        <w:t xml:space="preserve">. Pracownicy i wolontariusze pełniący funkcje wychowawcze lub formacyjne dodatkowo otrzymują potrzebną wiedzę dotyczącą: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rodzajów przemocy (w tym przemocy rówieśniczej);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rozpoznawania oznak przemocy (w tym wykorzystania seksualnego);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strategii działania sprawców przemocy (w tym przemocy seksualnej);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rozmowy z dzieckiem/osobą bezbronną na temat krzywdy;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rozmowy z dorosłymi (gdy ktoś pracuje z grupą dorosłych) dotyczącą przemocy;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zagrożeń i ochrony przed szkodliwymi treściami w Internecie;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innych zaleceń obowiązujących w danej placówce/miejscu duszpasterskim;</w:t>
      </w:r>
    </w:p>
    <w:p w:rsidR="00F30071"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dokumentu „Zasady ochrony małoletnich i niepełnosprawnych w praktyce wychowawczo-duszpasterskiej archidiecezji łódzkiej”.</w:t>
      </w:r>
    </w:p>
    <w:p w:rsidR="00DC7CF4" w:rsidRPr="00CB6A54" w:rsidRDefault="00DC7CF4" w:rsidP="00301CC3">
      <w:pPr>
        <w:spacing w:after="0"/>
        <w:jc w:val="both"/>
        <w:rPr>
          <w:rFonts w:ascii="Times New Roman" w:hAnsi="Times New Roman" w:cs="Times New Roman"/>
          <w:sz w:val="24"/>
          <w:szCs w:val="24"/>
        </w:rPr>
      </w:pPr>
    </w:p>
    <w:p w:rsidR="00DC7CF4" w:rsidRDefault="00DC7CF4" w:rsidP="00DC7CF4">
      <w:pPr>
        <w:jc w:val="both"/>
        <w:rPr>
          <w:rFonts w:ascii="Times New Roman" w:hAnsi="Times New Roman" w:cs="Times New Roman"/>
          <w:sz w:val="24"/>
          <w:szCs w:val="24"/>
        </w:rPr>
      </w:pPr>
      <w:r w:rsidRPr="00DC7CF4">
        <w:rPr>
          <w:rFonts w:ascii="Times New Roman" w:hAnsi="Times New Roman" w:cs="Times New Roman"/>
          <w:sz w:val="24"/>
          <w:szCs w:val="24"/>
        </w:rPr>
        <w:t>8.3. Każda osoba pracująca z dziećmi i osobami bezbronnymi powinna otrzymać za-świadczenie o udziale w szkoleniu.</w:t>
      </w:r>
    </w:p>
    <w:p w:rsidR="00DC7CF4" w:rsidRPr="00DC7CF4" w:rsidRDefault="00DC7CF4" w:rsidP="00DC7CF4">
      <w:pPr>
        <w:jc w:val="both"/>
        <w:rPr>
          <w:rFonts w:ascii="Times New Roman" w:hAnsi="Times New Roman" w:cs="Times New Roman"/>
          <w:sz w:val="24"/>
          <w:szCs w:val="24"/>
        </w:rPr>
      </w:pPr>
      <w:r>
        <w:rPr>
          <w:rFonts w:ascii="Times New Roman" w:hAnsi="Times New Roman" w:cs="Times New Roman"/>
          <w:sz w:val="24"/>
          <w:szCs w:val="24"/>
        </w:rPr>
        <w:t>8.4.</w:t>
      </w:r>
      <w:r w:rsidRPr="00DC7CF4">
        <w:rPr>
          <w:rFonts w:ascii="Times New Roman" w:hAnsi="Times New Roman" w:cs="Times New Roman"/>
          <w:sz w:val="24"/>
          <w:szCs w:val="24"/>
        </w:rPr>
        <w:t xml:space="preserve"> Każda osoba pracująca z dziećmi i osobami bezbronnymi co dwa lata zobowiązana jest uczestniczyć w szkoleniu z zakresu prewencji. Treść tych szkoleń przygotowana jest przez osobę odpowiedzialną w archidiecezji łódzkiej za prewencję.</w:t>
      </w:r>
    </w:p>
    <w:p w:rsidR="00DC7CF4" w:rsidRPr="00CB6A54" w:rsidRDefault="00DC7CF4" w:rsidP="00DC7CF4">
      <w:pPr>
        <w:jc w:val="both"/>
        <w:rPr>
          <w:rFonts w:ascii="Times New Roman" w:hAnsi="Times New Roman" w:cs="Times New Roman"/>
          <w:sz w:val="24"/>
          <w:szCs w:val="24"/>
        </w:rPr>
      </w:pPr>
      <w:r>
        <w:rPr>
          <w:rFonts w:ascii="Times New Roman" w:hAnsi="Times New Roman" w:cs="Times New Roman"/>
          <w:sz w:val="24"/>
          <w:szCs w:val="24"/>
        </w:rPr>
        <w:lastRenderedPageBreak/>
        <w:t>8.5.</w:t>
      </w:r>
      <w:r w:rsidRPr="00DC7CF4">
        <w:rPr>
          <w:rFonts w:ascii="Times New Roman" w:hAnsi="Times New Roman" w:cs="Times New Roman"/>
          <w:sz w:val="24"/>
          <w:szCs w:val="24"/>
        </w:rPr>
        <w:t xml:space="preserve"> Szkolenia, np. w konwencji warsztatów, powinny prowadzić osoby odpowiednio do tego przygotowane – psycholog, pedagog, osoba wykształcona w obszarze profilaktyki lub ochrony dzieci.</w:t>
      </w:r>
    </w:p>
    <w:p w:rsidR="007506FC" w:rsidRPr="00AB355C" w:rsidRDefault="007506FC" w:rsidP="007506FC">
      <w:pPr>
        <w:jc w:val="both"/>
        <w:rPr>
          <w:rFonts w:ascii="Times New Roman" w:hAnsi="Times New Roman" w:cs="Times New Roman"/>
          <w:sz w:val="24"/>
          <w:szCs w:val="24"/>
        </w:rPr>
      </w:pPr>
      <w:r w:rsidRPr="00AB355C">
        <w:rPr>
          <w:rFonts w:ascii="Times New Roman" w:hAnsi="Times New Roman" w:cs="Times New Roman"/>
          <w:sz w:val="24"/>
          <w:szCs w:val="24"/>
        </w:rPr>
        <w:t>8.6. Osoby odpowi</w:t>
      </w:r>
      <w:r>
        <w:rPr>
          <w:rFonts w:ascii="Times New Roman" w:hAnsi="Times New Roman" w:cs="Times New Roman"/>
          <w:sz w:val="24"/>
          <w:szCs w:val="24"/>
        </w:rPr>
        <w:t xml:space="preserve">edzialne za prewencję w Domu Formacyjnym </w:t>
      </w:r>
      <w:r w:rsidRPr="00AB355C">
        <w:rPr>
          <w:rFonts w:ascii="Times New Roman" w:hAnsi="Times New Roman" w:cs="Times New Roman"/>
          <w:sz w:val="24"/>
          <w:szCs w:val="24"/>
        </w:rPr>
        <w:t xml:space="preserve">poza wiedzą z pkt 1 i 2 powinny mieć także wiedzę na temat: </w:t>
      </w:r>
    </w:p>
    <w:p w:rsidR="007506FC" w:rsidRPr="00AB355C" w:rsidRDefault="007506FC" w:rsidP="007506FC">
      <w:pPr>
        <w:jc w:val="both"/>
        <w:rPr>
          <w:rFonts w:ascii="Times New Roman" w:hAnsi="Times New Roman" w:cs="Times New Roman"/>
          <w:sz w:val="24"/>
          <w:szCs w:val="24"/>
        </w:rPr>
      </w:pPr>
      <w:r w:rsidRPr="00AB355C">
        <w:rPr>
          <w:rFonts w:ascii="Times New Roman" w:hAnsi="Times New Roman" w:cs="Times New Roman"/>
          <w:sz w:val="24"/>
          <w:szCs w:val="24"/>
        </w:rPr>
        <w:t>•</w:t>
      </w:r>
      <w:r w:rsidRPr="00AB355C">
        <w:rPr>
          <w:rFonts w:ascii="Times New Roman" w:hAnsi="Times New Roman" w:cs="Times New Roman"/>
          <w:sz w:val="24"/>
          <w:szCs w:val="24"/>
        </w:rPr>
        <w:tab/>
        <w:t xml:space="preserve">budowania systemu prewencji zgodnego </w:t>
      </w:r>
      <w:r>
        <w:rPr>
          <w:rFonts w:ascii="Times New Roman" w:hAnsi="Times New Roman" w:cs="Times New Roman"/>
          <w:sz w:val="24"/>
          <w:szCs w:val="24"/>
        </w:rPr>
        <w:t>z wymogami Kościoła i ustaw pań</w:t>
      </w:r>
      <w:r w:rsidRPr="00AB355C">
        <w:rPr>
          <w:rFonts w:ascii="Times New Roman" w:hAnsi="Times New Roman" w:cs="Times New Roman"/>
          <w:sz w:val="24"/>
          <w:szCs w:val="24"/>
        </w:rPr>
        <w:t xml:space="preserve">stwowych (obecnie tzw. „Ustawa Kamilka” i Krajowy Plan Przeciwdziałania Przestępstwom Przeciwko Wolności Seksualnej i Obyczajności na Szkodę Małoletnich na lata 2023-2026 oraz Wytyczne KEP, dokument prewencji KEP); </w:t>
      </w:r>
    </w:p>
    <w:p w:rsidR="007506FC" w:rsidRPr="00AB355C" w:rsidRDefault="007506FC" w:rsidP="007506FC">
      <w:pPr>
        <w:jc w:val="both"/>
        <w:rPr>
          <w:rFonts w:ascii="Times New Roman" w:hAnsi="Times New Roman" w:cs="Times New Roman"/>
          <w:sz w:val="24"/>
          <w:szCs w:val="24"/>
        </w:rPr>
      </w:pPr>
      <w:r w:rsidRPr="00AB355C">
        <w:rPr>
          <w:rFonts w:ascii="Times New Roman" w:hAnsi="Times New Roman" w:cs="Times New Roman"/>
          <w:sz w:val="24"/>
          <w:szCs w:val="24"/>
        </w:rPr>
        <w:t>•</w:t>
      </w:r>
      <w:r w:rsidRPr="00AB355C">
        <w:rPr>
          <w:rFonts w:ascii="Times New Roman" w:hAnsi="Times New Roman" w:cs="Times New Roman"/>
          <w:sz w:val="24"/>
          <w:szCs w:val="24"/>
        </w:rPr>
        <w:tab/>
        <w:t xml:space="preserve">podstawowych procedur prawnych (kanonicznych i przewidzianych przez Kodeks karny); </w:t>
      </w:r>
    </w:p>
    <w:p w:rsidR="007506FC" w:rsidRPr="00AB355C" w:rsidRDefault="007506FC" w:rsidP="007506FC">
      <w:pPr>
        <w:jc w:val="both"/>
        <w:rPr>
          <w:rFonts w:ascii="Times New Roman" w:hAnsi="Times New Roman" w:cs="Times New Roman"/>
          <w:sz w:val="24"/>
          <w:szCs w:val="24"/>
        </w:rPr>
      </w:pPr>
      <w:r w:rsidRPr="00AB355C">
        <w:rPr>
          <w:rFonts w:ascii="Times New Roman" w:hAnsi="Times New Roman" w:cs="Times New Roman"/>
          <w:sz w:val="24"/>
          <w:szCs w:val="24"/>
        </w:rPr>
        <w:t>•</w:t>
      </w:r>
      <w:r w:rsidRPr="00AB355C">
        <w:rPr>
          <w:rFonts w:ascii="Times New Roman" w:hAnsi="Times New Roman" w:cs="Times New Roman"/>
          <w:sz w:val="24"/>
          <w:szCs w:val="24"/>
        </w:rPr>
        <w:tab/>
        <w:t xml:space="preserve">czynników ryzyka i czynników ochronnych; </w:t>
      </w:r>
    </w:p>
    <w:p w:rsidR="007506FC" w:rsidRPr="00AB355C" w:rsidRDefault="007506FC" w:rsidP="007506FC">
      <w:pPr>
        <w:jc w:val="both"/>
        <w:rPr>
          <w:rFonts w:ascii="Times New Roman" w:hAnsi="Times New Roman" w:cs="Times New Roman"/>
          <w:sz w:val="24"/>
          <w:szCs w:val="24"/>
        </w:rPr>
      </w:pPr>
      <w:r w:rsidRPr="00AB355C">
        <w:rPr>
          <w:rFonts w:ascii="Times New Roman" w:hAnsi="Times New Roman" w:cs="Times New Roman"/>
          <w:sz w:val="24"/>
          <w:szCs w:val="24"/>
        </w:rPr>
        <w:t>•</w:t>
      </w:r>
      <w:r w:rsidRPr="00AB355C">
        <w:rPr>
          <w:rFonts w:ascii="Times New Roman" w:hAnsi="Times New Roman" w:cs="Times New Roman"/>
          <w:sz w:val="24"/>
          <w:szCs w:val="24"/>
        </w:rPr>
        <w:tab/>
        <w:t xml:space="preserve">funkcjonowania w środowisku lokalnym placówek pomocowych; </w:t>
      </w:r>
    </w:p>
    <w:p w:rsidR="007506FC" w:rsidRDefault="007506FC" w:rsidP="007506FC">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procedur ustalonych dla Domu Formacyjnego</w:t>
      </w:r>
      <w:r w:rsidRPr="00AB355C">
        <w:rPr>
          <w:rFonts w:ascii="Times New Roman" w:hAnsi="Times New Roman" w:cs="Times New Roman"/>
          <w:sz w:val="24"/>
          <w:szCs w:val="24"/>
        </w:rPr>
        <w:t>.</w:t>
      </w:r>
    </w:p>
    <w:p w:rsidR="007506FC" w:rsidRPr="00AB355C" w:rsidRDefault="007506FC" w:rsidP="007506FC">
      <w:pPr>
        <w:jc w:val="both"/>
        <w:rPr>
          <w:rFonts w:ascii="Times New Roman" w:hAnsi="Times New Roman" w:cs="Times New Roman"/>
          <w:sz w:val="24"/>
          <w:szCs w:val="24"/>
        </w:rPr>
      </w:pPr>
      <w:r w:rsidRPr="00AB355C">
        <w:rPr>
          <w:rFonts w:ascii="Times New Roman" w:hAnsi="Times New Roman" w:cs="Times New Roman"/>
          <w:sz w:val="24"/>
          <w:szCs w:val="24"/>
        </w:rPr>
        <w:t>8.7. Za szkolenie tych osób odpowiada osoba odpowiedzialna za prewencję w archidiecezji. Na szkolenie zaprasza osoby posiadające kompetencje potwierdzone odpowiednim dokumentem.</w:t>
      </w:r>
    </w:p>
    <w:p w:rsidR="007506FC" w:rsidRPr="00CB6A54" w:rsidRDefault="007506FC" w:rsidP="007506FC">
      <w:pPr>
        <w:jc w:val="both"/>
        <w:rPr>
          <w:rFonts w:ascii="Times New Roman" w:hAnsi="Times New Roman" w:cs="Times New Roman"/>
          <w:sz w:val="24"/>
          <w:szCs w:val="24"/>
        </w:rPr>
      </w:pPr>
      <w:r w:rsidRPr="00AB355C">
        <w:rPr>
          <w:rFonts w:ascii="Times New Roman" w:hAnsi="Times New Roman" w:cs="Times New Roman"/>
          <w:sz w:val="24"/>
          <w:szCs w:val="24"/>
        </w:rPr>
        <w:t>8.8. Osoby odpowiedzialne za prewencję w danej parafii uczestniczą co dwa lata w spotkaniu odpowiedzialny</w:t>
      </w:r>
      <w:r>
        <w:rPr>
          <w:rFonts w:ascii="Times New Roman" w:hAnsi="Times New Roman" w:cs="Times New Roman"/>
          <w:sz w:val="24"/>
          <w:szCs w:val="24"/>
        </w:rPr>
        <w:t>ch za prewencję w archidiecezji</w:t>
      </w:r>
      <w:r w:rsidRPr="00AB355C">
        <w:rPr>
          <w:rFonts w:ascii="Times New Roman" w:hAnsi="Times New Roman" w:cs="Times New Roman"/>
          <w:sz w:val="24"/>
          <w:szCs w:val="24"/>
        </w:rPr>
        <w:t>, chyba że nastąpią istotne zmiany prawne wymagające doszkolenia.</w:t>
      </w:r>
    </w:p>
    <w:p w:rsidR="001477DB" w:rsidRDefault="001477DB">
      <w:pPr>
        <w:rPr>
          <w:rFonts w:asciiTheme="majorHAnsi" w:eastAsiaTheme="majorEastAsia" w:hAnsiTheme="majorHAnsi" w:cstheme="majorBidi"/>
          <w:b/>
          <w:bCs/>
          <w:color w:val="365F91" w:themeColor="accent1" w:themeShade="BF"/>
          <w:sz w:val="28"/>
          <w:szCs w:val="28"/>
        </w:rPr>
      </w:pPr>
    </w:p>
    <w:p w:rsidR="00F30071" w:rsidRPr="00CB6A54" w:rsidRDefault="00F30071" w:rsidP="00A35C47">
      <w:pPr>
        <w:pStyle w:val="Nagwek1"/>
      </w:pPr>
      <w:bookmarkStart w:id="34" w:name="_Toc181913756"/>
      <w:r w:rsidRPr="00CB6A54">
        <w:t>STANDARD 9</w:t>
      </w:r>
      <w:bookmarkEnd w:id="34"/>
    </w:p>
    <w:p w:rsidR="00F30071" w:rsidRDefault="00F30071" w:rsidP="00A35C47">
      <w:pPr>
        <w:pStyle w:val="Nagwek1"/>
      </w:pPr>
      <w:bookmarkStart w:id="35" w:name="_Toc181913757"/>
      <w:r w:rsidRPr="00CB6A54">
        <w:t>Zapewnienie jakości i ciągłości działań w zakresie prewencji</w:t>
      </w:r>
      <w:bookmarkEnd w:id="35"/>
    </w:p>
    <w:p w:rsidR="00A35C47" w:rsidRPr="00A35C47" w:rsidRDefault="00A35C47" w:rsidP="00A35C47"/>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9.1. Dokument zawierający standardy ochrony dzie</w:t>
      </w:r>
      <w:r w:rsidR="00CB6A54" w:rsidRPr="00CB6A54">
        <w:rPr>
          <w:rFonts w:ascii="Times New Roman" w:hAnsi="Times New Roman" w:cs="Times New Roman"/>
          <w:sz w:val="24"/>
          <w:szCs w:val="24"/>
        </w:rPr>
        <w:t>ci i o</w:t>
      </w:r>
      <w:r w:rsidR="00CA1FE5">
        <w:rPr>
          <w:rFonts w:ascii="Times New Roman" w:hAnsi="Times New Roman" w:cs="Times New Roman"/>
          <w:sz w:val="24"/>
          <w:szCs w:val="24"/>
        </w:rPr>
        <w:t xml:space="preserve">sób bezbronnych w Mieszkaniach Chronionych </w:t>
      </w:r>
      <w:r w:rsidR="00A35C47">
        <w:rPr>
          <w:rFonts w:ascii="Times New Roman" w:hAnsi="Times New Roman" w:cs="Times New Roman"/>
          <w:sz w:val="24"/>
          <w:szCs w:val="24"/>
        </w:rPr>
        <w:t>powinien być aktualizowany</w:t>
      </w:r>
      <w:r w:rsidRPr="00CB6A54">
        <w:rPr>
          <w:rFonts w:ascii="Times New Roman" w:hAnsi="Times New Roman" w:cs="Times New Roman"/>
          <w:sz w:val="24"/>
          <w:szCs w:val="24"/>
        </w:rPr>
        <w:t xml:space="preserve">.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9.</w:t>
      </w:r>
      <w:r w:rsidR="00A35C47">
        <w:rPr>
          <w:rFonts w:ascii="Times New Roman" w:hAnsi="Times New Roman" w:cs="Times New Roman"/>
          <w:sz w:val="24"/>
          <w:szCs w:val="24"/>
        </w:rPr>
        <w:t>2</w:t>
      </w:r>
      <w:r w:rsidRPr="00CB6A54">
        <w:rPr>
          <w:rFonts w:ascii="Times New Roman" w:hAnsi="Times New Roman" w:cs="Times New Roman"/>
          <w:sz w:val="24"/>
          <w:szCs w:val="24"/>
        </w:rPr>
        <w:t xml:space="preserve">. Podczas wizytacji </w:t>
      </w:r>
      <w:r w:rsidR="00E33F36">
        <w:rPr>
          <w:rFonts w:ascii="Times New Roman" w:hAnsi="Times New Roman" w:cs="Times New Roman"/>
          <w:sz w:val="24"/>
          <w:szCs w:val="24"/>
        </w:rPr>
        <w:t>przez Przełożoną zakonną lub</w:t>
      </w:r>
      <w:r w:rsidRPr="00CB6A54">
        <w:rPr>
          <w:rFonts w:ascii="Times New Roman" w:hAnsi="Times New Roman" w:cs="Times New Roman"/>
          <w:sz w:val="24"/>
          <w:szCs w:val="24"/>
        </w:rPr>
        <w:t xml:space="preserve"> </w:t>
      </w:r>
      <w:r w:rsidR="00CB6A54" w:rsidRPr="00CB6A54">
        <w:rPr>
          <w:rFonts w:ascii="Times New Roman" w:hAnsi="Times New Roman" w:cs="Times New Roman"/>
          <w:sz w:val="24"/>
          <w:szCs w:val="24"/>
        </w:rPr>
        <w:t xml:space="preserve">Delegata Biskupia, </w:t>
      </w:r>
      <w:r w:rsidR="00E33F36">
        <w:rPr>
          <w:rFonts w:ascii="Times New Roman" w:hAnsi="Times New Roman" w:cs="Times New Roman"/>
          <w:sz w:val="24"/>
          <w:szCs w:val="24"/>
        </w:rPr>
        <w:t>kierowniczka</w:t>
      </w:r>
      <w:r w:rsidRPr="00CB6A54">
        <w:rPr>
          <w:rFonts w:ascii="Times New Roman" w:hAnsi="Times New Roman" w:cs="Times New Roman"/>
          <w:sz w:val="24"/>
          <w:szCs w:val="24"/>
        </w:rPr>
        <w:t xml:space="preserve"> ma obowiązek przedstawić aktualne „Standardy ochrony dzieci i </w:t>
      </w:r>
      <w:r w:rsidR="00CA1FE5">
        <w:rPr>
          <w:rFonts w:ascii="Times New Roman" w:hAnsi="Times New Roman" w:cs="Times New Roman"/>
          <w:sz w:val="24"/>
          <w:szCs w:val="24"/>
        </w:rPr>
        <w:t xml:space="preserve">osób bezbronnych w Domu </w:t>
      </w:r>
      <w:r w:rsidR="007506FC">
        <w:rPr>
          <w:rFonts w:ascii="Times New Roman" w:hAnsi="Times New Roman" w:cs="Times New Roman"/>
          <w:sz w:val="24"/>
          <w:szCs w:val="24"/>
        </w:rPr>
        <w:t>Formacyjnym</w:t>
      </w:r>
      <w:r w:rsidRPr="00CB6A54">
        <w:rPr>
          <w:rFonts w:ascii="Times New Roman" w:hAnsi="Times New Roman" w:cs="Times New Roman"/>
          <w:sz w:val="24"/>
          <w:szCs w:val="24"/>
        </w:rPr>
        <w:t>”.</w:t>
      </w:r>
    </w:p>
    <w:p w:rsidR="00F30071" w:rsidRPr="00CB6A54" w:rsidRDefault="00F30071" w:rsidP="00CB6A54">
      <w:pPr>
        <w:jc w:val="both"/>
        <w:rPr>
          <w:rFonts w:ascii="Times New Roman" w:hAnsi="Times New Roman" w:cs="Times New Roman"/>
          <w:sz w:val="24"/>
          <w:szCs w:val="24"/>
        </w:rPr>
      </w:pPr>
    </w:p>
    <w:p w:rsidR="00F30071" w:rsidRPr="00CB6A54" w:rsidRDefault="00F30071" w:rsidP="00301CC3">
      <w:pPr>
        <w:pStyle w:val="Nagwek1"/>
        <w:spacing w:after="240"/>
      </w:pPr>
      <w:bookmarkStart w:id="36" w:name="_Toc181913758"/>
      <w:r w:rsidRPr="00CB6A54">
        <w:lastRenderedPageBreak/>
        <w:t>ZAŁĄCZNIK 1</w:t>
      </w:r>
      <w:bookmarkEnd w:id="36"/>
    </w:p>
    <w:p w:rsidR="00F30071" w:rsidRDefault="00F30071" w:rsidP="005041C1">
      <w:pPr>
        <w:pStyle w:val="Nagwek1"/>
        <w:spacing w:before="0" w:after="240"/>
        <w:jc w:val="both"/>
      </w:pPr>
      <w:bookmarkStart w:id="37" w:name="_Toc181913759"/>
      <w:r w:rsidRPr="00CB6A54">
        <w:t>Oświadczenie o krajach zamiesz</w:t>
      </w:r>
      <w:r w:rsidR="005041C1">
        <w:t xml:space="preserve">kania innych niż Rzeczpospolita </w:t>
      </w:r>
      <w:r w:rsidRPr="00CB6A54">
        <w:t>Polska w ciągu ostatnich 20 lat</w:t>
      </w:r>
      <w:bookmarkEnd w:id="37"/>
    </w:p>
    <w:p w:rsidR="00301CC3" w:rsidRPr="00301CC3" w:rsidRDefault="00301CC3" w:rsidP="00301CC3"/>
    <w:p w:rsidR="00F30071" w:rsidRPr="00CB6A54" w:rsidRDefault="00F30071" w:rsidP="00301CC3">
      <w:pPr>
        <w:spacing w:after="0"/>
        <w:jc w:val="center"/>
        <w:rPr>
          <w:rFonts w:ascii="Times New Roman" w:hAnsi="Times New Roman" w:cs="Times New Roman"/>
          <w:sz w:val="24"/>
          <w:szCs w:val="24"/>
        </w:rPr>
      </w:pPr>
      <w:r w:rsidRPr="00CB6A54">
        <w:rPr>
          <w:rFonts w:ascii="Times New Roman" w:hAnsi="Times New Roman" w:cs="Times New Roman"/>
          <w:sz w:val="24"/>
          <w:szCs w:val="24"/>
        </w:rPr>
        <w:t>OŚWIADCZENIE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 trybie art. 21 Ustawy z dnia 13 maja 2016 r. o przeciwdziałaniu zagrożeniom przestępczością na tle seksualnym (t.j. Dz.U. 2023 poz. 1304 z późn. zm.)</w:t>
      </w:r>
    </w:p>
    <w:p w:rsidR="00D44296" w:rsidRDefault="00D44296" w:rsidP="00301CC3">
      <w:pPr>
        <w:spacing w:after="0"/>
        <w:jc w:val="both"/>
        <w:rPr>
          <w:rFonts w:ascii="Times New Roman" w:hAnsi="Times New Roman" w:cs="Times New Roman"/>
          <w:sz w:val="24"/>
          <w:szCs w:val="24"/>
        </w:rPr>
      </w:pP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Ja, niżej podpisany/a, oświadczam, że: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1.</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Posiadam obywatelstwo innego państwa niż Rzeczypospolita Polska: tak/nie*.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2.</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Jeśli odpowiedz brzmi „tak”, to proszę wpisać państwo………………………………..</w:t>
      </w:r>
    </w:p>
    <w:p w:rsidR="00F30071" w:rsidRPr="00CB6A54" w:rsidRDefault="00EB1D7A" w:rsidP="00301CC3">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F30071" w:rsidRPr="00CB6A54">
        <w:rPr>
          <w:rFonts w:ascii="Times New Roman" w:hAnsi="Times New Roman" w:cs="Times New Roman"/>
          <w:sz w:val="24"/>
          <w:szCs w:val="24"/>
        </w:rPr>
        <w:t>W ciągu ostatnich 20 lat zamieszkiwałem/nie zamieszkiwałem w innych państwach*.</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4.</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Proszę wpisać państwo/państwa:</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5.</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Do oświadczenia załączam informację z rejestru karnego tego/tych państw uzyskiwaną do celów działalności zawodowej lub wolontariackiej związanej z kontaktami z dziećmi: tak/nie*.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6.</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Do oświadczenia załączam informację z rejestru karnego tego/tych państw, gdyż państwo to nie przewiduje wydawania informacji do celów działalności zawodowej lub wolontariackiej związanej z kontaktami z dziećmi: tak/nie*.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7.</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Oświadczam, że prawo państwa …………………………………………. nie przewiduje sporządzenia informacji z rejestru karnego: tak/nie*.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8.</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Oświad</w:t>
      </w:r>
      <w:r w:rsidR="00D44296">
        <w:rPr>
          <w:rFonts w:ascii="Times New Roman" w:hAnsi="Times New Roman" w:cs="Times New Roman"/>
          <w:sz w:val="24"/>
          <w:szCs w:val="24"/>
        </w:rPr>
        <w:t>czam, że w państwie …………………</w:t>
      </w:r>
      <w:r w:rsidRPr="00CB6A54">
        <w:rPr>
          <w:rFonts w:ascii="Times New Roman" w:hAnsi="Times New Roman" w:cs="Times New Roman"/>
          <w:sz w:val="24"/>
          <w:szCs w:val="24"/>
        </w:rPr>
        <w:t xml:space="preserve"> nie prowadzi się rejestru karnego: tak/nie*.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9.</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Oświadczam, że nie byłem prawomocnie skazany w państwie………………… za czyny zabronione odpowiadające przestępstwom określonym w rozdziale XIX i XXV Kodeksu karnego, w art. 189a i art. 207 Kodeksu karnego oraz w ustawie z dnia 29 lipca 2005 r. o 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30</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uprawianiem sportu lub realizacją innych zainteresowań przez dzieci, lub z opieką nad nimi.</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10.</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Oświadczam, że jestem świadomy, że składając ww. oświadczenia, podlegam odpowiedzialności karnej w trybie art. 233 Kodeksu karnego, to jest odpowiedzialności karnej za złożenie fałszywego oświadczenia**.</w:t>
      </w:r>
    </w:p>
    <w:p w:rsidR="00F30071" w:rsidRPr="00CB6A54" w:rsidRDefault="00F30071" w:rsidP="00301CC3">
      <w:pPr>
        <w:spacing w:after="0"/>
        <w:jc w:val="both"/>
        <w:rPr>
          <w:rFonts w:ascii="Times New Roman" w:hAnsi="Times New Roman" w:cs="Times New Roman"/>
          <w:sz w:val="24"/>
          <w:szCs w:val="24"/>
        </w:rPr>
      </w:pP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00D44296">
        <w:rPr>
          <w:rFonts w:ascii="Times New Roman" w:hAnsi="Times New Roman" w:cs="Times New Roman"/>
          <w:sz w:val="24"/>
          <w:szCs w:val="24"/>
        </w:rPr>
        <w:t xml:space="preserve">                                   </w:t>
      </w:r>
      <w:r w:rsidRPr="00CB6A54">
        <w:rPr>
          <w:rFonts w:ascii="Times New Roman" w:hAnsi="Times New Roman" w:cs="Times New Roman"/>
          <w:sz w:val="24"/>
          <w:szCs w:val="24"/>
        </w:rPr>
        <w:t>………………………………………….</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miejscowość, data</w:t>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t>imię i nazwisko (czytelny podpis)</w:t>
      </w:r>
    </w:p>
    <w:p w:rsidR="00D44296" w:rsidRPr="00CB6A54" w:rsidRDefault="00D44296" w:rsidP="00301CC3">
      <w:pPr>
        <w:spacing w:after="0"/>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niepotrzebne skreślić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art. 233 k.k. [fałszywe zeznania]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1. Kto, składając zeznanie mające służyć za dowód w postępowaniu sądowym lub w innym postępowaniu prowadzonym na podstawie ustawy, zeznaje nieprawdę lub zataja</w:t>
      </w:r>
      <w:r w:rsidR="00EB1D7A">
        <w:rPr>
          <w:rFonts w:ascii="Times New Roman" w:hAnsi="Times New Roman" w:cs="Times New Roman"/>
          <w:sz w:val="24"/>
          <w:szCs w:val="24"/>
        </w:rPr>
        <w:t xml:space="preserve"> prawdę, podlega karze pozbawie</w:t>
      </w:r>
      <w:r w:rsidRPr="00CB6A54">
        <w:rPr>
          <w:rFonts w:ascii="Times New Roman" w:hAnsi="Times New Roman" w:cs="Times New Roman"/>
          <w:sz w:val="24"/>
          <w:szCs w:val="24"/>
        </w:rPr>
        <w:t>nia wolności od 6 miesięcy do lat 8.</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1a. Jeżeli sprawca czynu określonego w § 1 zeznaje nieprawdę lub zataja prawdę z obawy przed odpowiedzialnością karną grożącą jemu samemu lub jego najbliższym, podlega karze pozbawienia wolności od 3 miesięcy do lat 5.</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2. Warunkiem odpowiedzialności jest, aby przyjmujący zeznanie, działając w zakresie swoich uprawnień, uprzedził zeznającego o odpowiedzialności karnej za fałszywe zeznanie lub odebrał od niego przyrzeczenie.</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3. Nie podlega karze za czyn określony w § 1a, kto składa fałszywe zeznanie, nie wiedząc o prawie odmowy zeznania lub odpowiedzi na pytania.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4. Kto, jako biegły, rzeczoznawca lub tłumacz, przedstawia fałszywą opinię, ekspertyzę lub tłumaczenie mające służyć za dowód w postępowaniu określonym w § 1, podlega karze pozbawienia wolności od roku do lat 10.</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4a. Jeżeli sprawca czynu określonego w § 4 działa nieumyślnie, narażając na istotną szkodę interes publiczny, podlega karze pozbawienia wolności do lat 3.</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5. Sąd może zastosować nadzwyczajne złagodzenie kary, a nawet odstąpić od jej wymierzenia, jeżeli: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1) fałszywe zeznanie, opinia, ekspertyza lub tłumaczenie dotyczy okoliczności niemogących mieć wpływu na rozstrzygnięcie sprawy,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2) sprawca dobrowolnie sprostuje fałszywe zeznanie, opinię, ekspertyzę lub tłumaczenie, zanim nastąpi, chociażby nieprawomocne, rozstrzygnięcie sprawy.</w:t>
      </w:r>
    </w:p>
    <w:p w:rsidR="00D44296"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6. Przepisy § 1-3 oraz 5 stosuje się odpowiednio do osoby, która składa fałszywe oświadczenie, jeżeli przepis ustawy przewiduje możliwość odebrania oświadczenia pod rygorem odpowiedzialności karnej.</w:t>
      </w:r>
    </w:p>
    <w:p w:rsidR="00F30071" w:rsidRPr="00CB6A54" w:rsidRDefault="00D44296" w:rsidP="00EB1D7A">
      <w:pPr>
        <w:pStyle w:val="Nagwek1"/>
      </w:pPr>
      <w:r>
        <w:br w:type="page"/>
      </w:r>
      <w:bookmarkStart w:id="38" w:name="_Toc181913760"/>
      <w:r w:rsidR="00F30071" w:rsidRPr="00CB6A54">
        <w:lastRenderedPageBreak/>
        <w:t>ZAŁĄCZNIK 2</w:t>
      </w:r>
      <w:bookmarkEnd w:id="38"/>
    </w:p>
    <w:p w:rsidR="00F30071" w:rsidRDefault="00F30071" w:rsidP="005041C1">
      <w:pPr>
        <w:pStyle w:val="Nagwek1"/>
        <w:jc w:val="both"/>
      </w:pPr>
      <w:bookmarkStart w:id="39" w:name="_Toc181913761"/>
      <w:r w:rsidRPr="00CB6A54">
        <w:t>Oświadczenie o zapoznaniu się ze Standardami ochrony dzieci</w:t>
      </w:r>
      <w:r w:rsidR="00D44296">
        <w:t xml:space="preserve"> </w:t>
      </w:r>
      <w:r w:rsidR="005041C1">
        <w:br/>
      </w:r>
      <w:r w:rsidRPr="00CB6A54">
        <w:t>i zobowiązaniu się do jej przestrzegania</w:t>
      </w:r>
      <w:bookmarkEnd w:id="39"/>
    </w:p>
    <w:p w:rsidR="00EB1D7A" w:rsidRPr="00EB1D7A" w:rsidRDefault="00EB1D7A" w:rsidP="00EB1D7A"/>
    <w:p w:rsidR="00F30071" w:rsidRPr="00CB6A54" w:rsidRDefault="00F30071" w:rsidP="00D44296">
      <w:pPr>
        <w:jc w:val="center"/>
        <w:rPr>
          <w:rFonts w:ascii="Times New Roman" w:hAnsi="Times New Roman" w:cs="Times New Roman"/>
          <w:sz w:val="24"/>
          <w:szCs w:val="24"/>
        </w:rPr>
      </w:pPr>
      <w:r w:rsidRPr="00CB6A54">
        <w:rPr>
          <w:rFonts w:ascii="Times New Roman" w:hAnsi="Times New Roman" w:cs="Times New Roman"/>
          <w:sz w:val="24"/>
          <w:szCs w:val="24"/>
        </w:rPr>
        <w:t>OŚWIADCZENIE</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w trybie art. 21 Ustawy z dnia 13 maja 2016 r. o przeciwdziałaniu zagrożeniom przestępczością na tle seksualnym (t.j. Dz.U. 2023 poz. 1304 z późn. zm.)</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Ja, niżej podpisany/a, oświadczam, że:</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1. Zapoznałam/zapoznałem się z treścią dokumentu „Standardy ochrony dzieci i osób bezbronnych” obowiązującego </w:t>
      </w:r>
      <w:r w:rsidR="00EB1D7A">
        <w:rPr>
          <w:rFonts w:ascii="Times New Roman" w:hAnsi="Times New Roman" w:cs="Times New Roman"/>
          <w:sz w:val="24"/>
          <w:szCs w:val="24"/>
        </w:rPr>
        <w:t xml:space="preserve">w </w:t>
      </w:r>
      <w:r w:rsidR="00D62F3C">
        <w:rPr>
          <w:rFonts w:ascii="Times New Roman" w:hAnsi="Times New Roman" w:cs="Times New Roman"/>
          <w:sz w:val="24"/>
          <w:szCs w:val="24"/>
        </w:rPr>
        <w:t>Mieszkaniach Chronionych znajdujących się w Domu Zakonnym Sióstr Antonianek od Chrystusa Króla w Łodzi</w:t>
      </w:r>
      <w:r w:rsidR="006B0BF5">
        <w:rPr>
          <w:rFonts w:ascii="Times New Roman" w:hAnsi="Times New Roman" w:cs="Times New Roman"/>
          <w:sz w:val="24"/>
          <w:szCs w:val="24"/>
        </w:rPr>
        <w:t>, ul. Janosika 141</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2. Oświadczam*, że jestem świadomy, że składając ww. oświadczenie, podlegam odpowiedzialności karnej w trybie art. 233 Kodeksu karnego, to jest odpowiedzialności karnej za złożenie fałszywego oświadczenia**.</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w:t>
      </w:r>
      <w:r w:rsidR="00D44296">
        <w:rPr>
          <w:rFonts w:ascii="Times New Roman" w:hAnsi="Times New Roman" w:cs="Times New Roman"/>
          <w:sz w:val="24"/>
          <w:szCs w:val="24"/>
        </w:rPr>
        <w:t xml:space="preserve">                                </w:t>
      </w:r>
      <w:r w:rsidRPr="00CB6A54">
        <w:rPr>
          <w:rFonts w:ascii="Times New Roman" w:hAnsi="Times New Roman" w:cs="Times New Roman"/>
          <w:sz w:val="24"/>
          <w:szCs w:val="24"/>
        </w:rPr>
        <w:t xml:space="preserve">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miejscowość, data</w:t>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t>imię i nazwisko (czytelny podpis)</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niepotrzebne skreślić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art. 233 k.k. [fałszywe zeznania]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1. Kto, składając zeznanie mające służyć za dowód w postępowaniu sądowym lub w innym postępowaniu prowadzonym na podstawie ustawy, zeznaje nieprawdę lub zataja prawdę, podlega karze pozbawie¬nia wolności od 6 miesięcy do lat 8.</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1a. Jeżeli sprawca czynu określonego w § 1 zeznaje nieprawdę lub zataja prawdę z obawy przed odpowiedzialnością karną grożącą jemu samemu lub jego najbliższym, podlega karze pozbawienia wolności od 3 miesięcy do lat 5.</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2. Warunkiem odpowiedzialności jest, aby przyjmujący zeznanie, działając w zakresie swoich uprawnień, uprzedził zeznającego o odpowiedzialności karnej za fałszywe zeznanie lub odebrał od niego przyrzeczenie.</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lastRenderedPageBreak/>
        <w:t xml:space="preserve">§ 3. Nie podlega karze za czyn określony w § 1a, kto składa fałszywe zeznanie, nie wiedząc o prawie odmowy zeznania lub odpowiedzi na pytania.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4. Kto, jako biegły, rzeczoznawca lub tłumacz, przedstawia fałszywą opinię, ekspertyzę lub tłumaczenie mające służyć za dowód w postępowaniu określonym w § 1, podlega karze pozbawienia wolności od roku do lat 10.</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4a. Jeżeli sprawca czynu określonego w § 4 działa nieumyślnie, narażając na istotną szkodę interes publiczny, podlega karze pozbawienia wolności do lat 3.</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5. Sąd może zastosować nadzwyczajne złagodzenie kary, a nawet odstąpić od jej wymierzenia, jeżeli: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1) fałszywe zeznanie, opinia, ekspertyza lub tłumaczenie dotyczy okoliczności niemogących mieć wpływu na rozstrzygnięcie sprawy,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2) sprawca dobrowolnie sprostuje fałszywe zeznanie, opinię, ekspertyzę lub tłumaczenie, zanim nastąpi, chociażby nieprawomocne, rozstrzygnięcie sprawy.</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6. Przepisy § 1-3 oraz 5 stosuje się odpowiednio do osoby, która składa fałszywe oświadczenie, jeżeli przepis ustawy przewiduje możliwość odebrania oświadczenia pod rygorem odpowiedzialności karnej.</w:t>
      </w:r>
    </w:p>
    <w:p w:rsidR="00D44296" w:rsidRDefault="00F30071" w:rsidP="0007780D">
      <w:pPr>
        <w:jc w:val="both"/>
        <w:rPr>
          <w:rFonts w:ascii="Times New Roman" w:hAnsi="Times New Roman" w:cs="Times New Roman"/>
          <w:sz w:val="24"/>
          <w:szCs w:val="24"/>
        </w:rPr>
      </w:pPr>
      <w:r w:rsidRPr="00CB6A54">
        <w:rPr>
          <w:rFonts w:ascii="Times New Roman" w:hAnsi="Times New Roman" w:cs="Times New Roman"/>
          <w:sz w:val="24"/>
          <w:szCs w:val="24"/>
        </w:rPr>
        <w:t xml:space="preserve"> </w:t>
      </w:r>
    </w:p>
    <w:p w:rsidR="00F30071" w:rsidRPr="00CB6A54" w:rsidRDefault="00F30071" w:rsidP="00EB1D7A">
      <w:pPr>
        <w:pStyle w:val="Nagwek1"/>
      </w:pPr>
      <w:bookmarkStart w:id="40" w:name="_Toc181913762"/>
      <w:r w:rsidRPr="00CB6A54">
        <w:t>ZAŁĄCZNIK 3</w:t>
      </w:r>
      <w:bookmarkEnd w:id="40"/>
    </w:p>
    <w:p w:rsidR="00F30071" w:rsidRPr="00CB6A54" w:rsidRDefault="00F30071" w:rsidP="00EB1D7A">
      <w:pPr>
        <w:pStyle w:val="Nagwek1"/>
      </w:pPr>
      <w:bookmarkStart w:id="41" w:name="_Toc181913763"/>
      <w:r w:rsidRPr="00CB6A54">
        <w:t>Zasady sporządzania notatki służbowej dotyczącej zdarzenia</w:t>
      </w:r>
      <w:bookmarkEnd w:id="41"/>
    </w:p>
    <w:p w:rsidR="00F30071" w:rsidRPr="00CB6A54" w:rsidRDefault="00F30071" w:rsidP="00CB6A54">
      <w:pPr>
        <w:jc w:val="both"/>
        <w:rPr>
          <w:rFonts w:ascii="Times New Roman" w:hAnsi="Times New Roman" w:cs="Times New Roman"/>
          <w:sz w:val="24"/>
          <w:szCs w:val="24"/>
        </w:rPr>
      </w:pPr>
    </w:p>
    <w:p w:rsidR="00EB1D7A" w:rsidRPr="00EB1D7A" w:rsidRDefault="00F30071" w:rsidP="00EB1D7A">
      <w:pPr>
        <w:pStyle w:val="Akapitzlist"/>
        <w:numPr>
          <w:ilvl w:val="0"/>
          <w:numId w:val="3"/>
        </w:numPr>
        <w:jc w:val="both"/>
        <w:rPr>
          <w:rFonts w:ascii="Times New Roman" w:hAnsi="Times New Roman" w:cs="Times New Roman"/>
          <w:sz w:val="24"/>
          <w:szCs w:val="24"/>
        </w:rPr>
      </w:pPr>
      <w:r w:rsidRPr="00EB1D7A">
        <w:rPr>
          <w:rFonts w:ascii="Times New Roman" w:hAnsi="Times New Roman" w:cs="Times New Roman"/>
          <w:sz w:val="24"/>
          <w:szCs w:val="24"/>
        </w:rPr>
        <w:t xml:space="preserve">Zapisz dokładną datę i godzinę, kiedy incydent został zgłoszony. </w:t>
      </w:r>
    </w:p>
    <w:p w:rsidR="00F30071" w:rsidRPr="00EB1D7A" w:rsidRDefault="00F30071" w:rsidP="00EB1D7A">
      <w:pPr>
        <w:pStyle w:val="Akapitzlist"/>
        <w:numPr>
          <w:ilvl w:val="0"/>
          <w:numId w:val="3"/>
        </w:numPr>
        <w:jc w:val="both"/>
        <w:rPr>
          <w:rFonts w:ascii="Times New Roman" w:hAnsi="Times New Roman" w:cs="Times New Roman"/>
          <w:sz w:val="24"/>
          <w:szCs w:val="24"/>
        </w:rPr>
      </w:pPr>
      <w:r w:rsidRPr="00EB1D7A">
        <w:rPr>
          <w:rFonts w:ascii="Times New Roman" w:hAnsi="Times New Roman" w:cs="Times New Roman"/>
          <w:sz w:val="24"/>
          <w:szCs w:val="24"/>
        </w:rPr>
        <w:t xml:space="preserve">Podaj imię i nazwisko dziecka, wiek, adres zamieszkania (jeśli dostępny), szkołę oraz wszelkie inne istotne informacje. </w:t>
      </w:r>
    </w:p>
    <w:p w:rsidR="00F30071" w:rsidRPr="00EB1D7A" w:rsidRDefault="00F30071" w:rsidP="00EB1D7A">
      <w:pPr>
        <w:pStyle w:val="Akapitzlist"/>
        <w:numPr>
          <w:ilvl w:val="0"/>
          <w:numId w:val="3"/>
        </w:numPr>
        <w:jc w:val="both"/>
        <w:rPr>
          <w:rFonts w:ascii="Times New Roman" w:hAnsi="Times New Roman" w:cs="Times New Roman"/>
          <w:sz w:val="24"/>
          <w:szCs w:val="24"/>
        </w:rPr>
      </w:pPr>
      <w:r w:rsidRPr="00EB1D7A">
        <w:rPr>
          <w:rFonts w:ascii="Times New Roman" w:hAnsi="Times New Roman" w:cs="Times New Roman"/>
          <w:sz w:val="24"/>
          <w:szCs w:val="24"/>
        </w:rPr>
        <w:t xml:space="preserve">Opisz dokładnie to, co zostało zgłoszone, włączając miejsce, czas i wszelkie istotne szczegóły zdarzenia (możesz zacytować zwroty użyte przez dziecko lub inną osobę zawiadamiającą). </w:t>
      </w:r>
    </w:p>
    <w:p w:rsidR="00F30071" w:rsidRPr="00EB1D7A" w:rsidRDefault="00F30071" w:rsidP="00EB1D7A">
      <w:pPr>
        <w:pStyle w:val="Akapitzlist"/>
        <w:numPr>
          <w:ilvl w:val="0"/>
          <w:numId w:val="3"/>
        </w:numPr>
        <w:jc w:val="both"/>
        <w:rPr>
          <w:rFonts w:ascii="Times New Roman" w:hAnsi="Times New Roman" w:cs="Times New Roman"/>
          <w:sz w:val="24"/>
          <w:szCs w:val="24"/>
        </w:rPr>
      </w:pPr>
      <w:r w:rsidRPr="00EB1D7A">
        <w:rPr>
          <w:rFonts w:ascii="Times New Roman" w:hAnsi="Times New Roman" w:cs="Times New Roman"/>
          <w:sz w:val="24"/>
          <w:szCs w:val="24"/>
        </w:rPr>
        <w:t xml:space="preserve">Jeśli istnieją, uwzględnij dane wszelkich świadków incydentu, w tym ich imiona, nazwiska, adresy i numery telefonów kontaktowych. Mogą to być również osoby, którym dziecko wcześniej zgłaszało przemoc. </w:t>
      </w:r>
    </w:p>
    <w:p w:rsidR="00F30071" w:rsidRPr="00EB1D7A" w:rsidRDefault="00F30071" w:rsidP="00EB1D7A">
      <w:pPr>
        <w:pStyle w:val="Akapitzlist"/>
        <w:numPr>
          <w:ilvl w:val="0"/>
          <w:numId w:val="3"/>
        </w:numPr>
        <w:jc w:val="both"/>
        <w:rPr>
          <w:rFonts w:ascii="Times New Roman" w:hAnsi="Times New Roman" w:cs="Times New Roman"/>
          <w:sz w:val="24"/>
          <w:szCs w:val="24"/>
        </w:rPr>
      </w:pPr>
      <w:r w:rsidRPr="00EB1D7A">
        <w:rPr>
          <w:rFonts w:ascii="Times New Roman" w:hAnsi="Times New Roman" w:cs="Times New Roman"/>
          <w:sz w:val="24"/>
          <w:szCs w:val="24"/>
        </w:rPr>
        <w:t xml:space="preserve">Opisz kroki, które podjęto w odpowiedzi na zgłoszenie, w tym komunikację z organami ścigania, rodzicem/rodzicami/opiekunem/opiekunami, działania w celu zapewnienia bezpieczeństwa dziecku itp. </w:t>
      </w:r>
    </w:p>
    <w:p w:rsidR="00F30071" w:rsidRPr="00EB1D7A" w:rsidRDefault="00F30071" w:rsidP="00EB1D7A">
      <w:pPr>
        <w:pStyle w:val="Akapitzlist"/>
        <w:numPr>
          <w:ilvl w:val="0"/>
          <w:numId w:val="3"/>
        </w:numPr>
        <w:jc w:val="both"/>
        <w:rPr>
          <w:rFonts w:ascii="Times New Roman" w:hAnsi="Times New Roman" w:cs="Times New Roman"/>
          <w:sz w:val="24"/>
          <w:szCs w:val="24"/>
        </w:rPr>
      </w:pPr>
      <w:r w:rsidRPr="00EB1D7A">
        <w:rPr>
          <w:rFonts w:ascii="Times New Roman" w:hAnsi="Times New Roman" w:cs="Times New Roman"/>
          <w:sz w:val="24"/>
          <w:szCs w:val="24"/>
        </w:rPr>
        <w:t>Wymień wszelkie instytucje lub osoby, z którymi został nawiązany kontakt w związku z incydentem.</w:t>
      </w:r>
    </w:p>
    <w:p w:rsidR="00F30071" w:rsidRPr="00CB6A54" w:rsidRDefault="00F30071" w:rsidP="00CB6A54">
      <w:pPr>
        <w:jc w:val="both"/>
        <w:rPr>
          <w:rFonts w:ascii="Times New Roman" w:hAnsi="Times New Roman" w:cs="Times New Roman"/>
          <w:sz w:val="24"/>
          <w:szCs w:val="24"/>
        </w:rPr>
      </w:pPr>
    </w:p>
    <w:p w:rsidR="00F30071" w:rsidRPr="00EB1D7A" w:rsidRDefault="00F30071" w:rsidP="00CB6A54">
      <w:pPr>
        <w:jc w:val="both"/>
        <w:rPr>
          <w:rFonts w:ascii="Times New Roman" w:hAnsi="Times New Roman" w:cs="Times New Roman"/>
          <w:b/>
          <w:sz w:val="24"/>
          <w:szCs w:val="24"/>
        </w:rPr>
      </w:pPr>
      <w:r w:rsidRPr="00EB1D7A">
        <w:rPr>
          <w:rFonts w:ascii="Times New Roman" w:hAnsi="Times New Roman" w:cs="Times New Roman"/>
          <w:b/>
          <w:sz w:val="24"/>
          <w:szCs w:val="24"/>
        </w:rPr>
        <w:t>Uwaga</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Jeśli w notatce znajdują się dane osobowe, </w:t>
      </w:r>
      <w:r w:rsidR="00E33F36">
        <w:rPr>
          <w:rFonts w:ascii="Times New Roman" w:hAnsi="Times New Roman" w:cs="Times New Roman"/>
          <w:sz w:val="24"/>
          <w:szCs w:val="24"/>
        </w:rPr>
        <w:t>Kierowniczka</w:t>
      </w:r>
      <w:r w:rsidRPr="00CB6A54">
        <w:rPr>
          <w:rFonts w:ascii="Times New Roman" w:hAnsi="Times New Roman" w:cs="Times New Roman"/>
          <w:sz w:val="24"/>
          <w:szCs w:val="24"/>
        </w:rPr>
        <w:t xml:space="preserve"> staje się automatycznie ich administratorem i stosuje się do przepisów RODO. Osoba sporządzająca notatkę informuje o dobrowolności podania danych osobowych (imię nazwisko, dane do kontaktu).</w:t>
      </w:r>
    </w:p>
    <w:p w:rsidR="00D44296" w:rsidRDefault="00D44296">
      <w:pPr>
        <w:rPr>
          <w:rFonts w:ascii="Times New Roman" w:hAnsi="Times New Roman" w:cs="Times New Roman"/>
          <w:sz w:val="24"/>
          <w:szCs w:val="24"/>
        </w:rPr>
      </w:pPr>
      <w:r>
        <w:rPr>
          <w:rFonts w:ascii="Times New Roman" w:hAnsi="Times New Roman" w:cs="Times New Roman"/>
          <w:sz w:val="24"/>
          <w:szCs w:val="24"/>
        </w:rPr>
        <w:br w:type="page"/>
      </w:r>
    </w:p>
    <w:p w:rsidR="00D44296" w:rsidRPr="00D44296" w:rsidRDefault="00D44296" w:rsidP="00D44296">
      <w:pPr>
        <w:jc w:val="center"/>
        <w:rPr>
          <w:rFonts w:ascii="Times New Roman" w:hAnsi="Times New Roman" w:cs="Times New Roman"/>
          <w:b/>
          <w:bCs/>
          <w:sz w:val="24"/>
          <w:szCs w:val="24"/>
        </w:rPr>
      </w:pPr>
      <w:r w:rsidRPr="00D44296">
        <w:rPr>
          <w:rFonts w:ascii="Times New Roman" w:hAnsi="Times New Roman" w:cs="Times New Roman"/>
          <w:b/>
          <w:bCs/>
          <w:sz w:val="24"/>
          <w:szCs w:val="24"/>
        </w:rPr>
        <w:lastRenderedPageBreak/>
        <w:t>Notatka służbowa z przyjęcia zgłoszenia przemocy</w:t>
      </w:r>
    </w:p>
    <w:tbl>
      <w:tblPr>
        <w:tblW w:w="0" w:type="auto"/>
        <w:tblInd w:w="-60" w:type="dxa"/>
        <w:tblBorders>
          <w:top w:val="none" w:sz="6" w:space="0" w:color="auto"/>
          <w:left w:val="none" w:sz="6" w:space="0" w:color="auto"/>
          <w:bottom w:val="none" w:sz="6" w:space="0" w:color="auto"/>
          <w:right w:val="none" w:sz="6" w:space="0" w:color="auto"/>
        </w:tblBorders>
        <w:tblLayout w:type="fixed"/>
        <w:tblCellMar>
          <w:left w:w="28" w:type="dxa"/>
          <w:right w:w="28" w:type="dxa"/>
        </w:tblCellMar>
        <w:tblLook w:val="0000"/>
      </w:tblPr>
      <w:tblGrid>
        <w:gridCol w:w="1843"/>
        <w:gridCol w:w="2409"/>
        <w:gridCol w:w="284"/>
        <w:gridCol w:w="2126"/>
        <w:gridCol w:w="2410"/>
      </w:tblGrid>
      <w:tr w:rsidR="00D44296" w:rsidRPr="00D44296" w:rsidTr="00FF2085">
        <w:trPr>
          <w:trHeight w:val="161"/>
        </w:trPr>
        <w:tc>
          <w:tcPr>
            <w:tcW w:w="4536" w:type="dxa"/>
            <w:gridSpan w:val="3"/>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szCs w:val="24"/>
              </w:rPr>
            </w:pPr>
            <w:r w:rsidRPr="00D44296">
              <w:rPr>
                <w:rFonts w:cs="Times New Roman"/>
                <w:szCs w:val="24"/>
              </w:rPr>
              <w:t>Data i czas zgłoszenia</w:t>
            </w:r>
          </w:p>
        </w:tc>
        <w:tc>
          <w:tcPr>
            <w:tcW w:w="4536" w:type="dxa"/>
            <w:gridSpan w:val="2"/>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szCs w:val="24"/>
              </w:rPr>
            </w:pPr>
          </w:p>
        </w:tc>
      </w:tr>
      <w:tr w:rsidR="00D44296" w:rsidRPr="00D44296" w:rsidTr="00FF2085">
        <w:trPr>
          <w:trHeight w:val="645"/>
        </w:trPr>
        <w:tc>
          <w:tcPr>
            <w:tcW w:w="4536" w:type="dxa"/>
            <w:gridSpan w:val="3"/>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b/>
                <w:bCs/>
                <w:szCs w:val="24"/>
              </w:rPr>
            </w:pPr>
            <w:r w:rsidRPr="00D44296">
              <w:rPr>
                <w:rFonts w:cs="Times New Roman"/>
                <w:b/>
                <w:bCs/>
                <w:szCs w:val="24"/>
              </w:rPr>
              <w:t>Imię i nazwisko osoby zgłaszającej</w:t>
            </w:r>
          </w:p>
          <w:p w:rsidR="00D44296" w:rsidRPr="00D44296" w:rsidRDefault="00D44296" w:rsidP="00FF2085">
            <w:pPr>
              <w:pStyle w:val="Bezodstpw"/>
              <w:ind w:firstLine="0"/>
              <w:rPr>
                <w:rFonts w:cs="Times New Roman"/>
                <w:szCs w:val="24"/>
              </w:rPr>
            </w:pPr>
            <w:r w:rsidRPr="00D44296">
              <w:rPr>
                <w:rFonts w:cs="Times New Roman"/>
                <w:szCs w:val="24"/>
              </w:rPr>
              <w:t>(nr tel., e-mail do kontaktu)</w:t>
            </w:r>
          </w:p>
          <w:p w:rsidR="00D44296" w:rsidRPr="00D44296" w:rsidRDefault="00D44296" w:rsidP="00FF2085">
            <w:pPr>
              <w:pStyle w:val="Bezodstpw"/>
              <w:ind w:firstLine="0"/>
              <w:rPr>
                <w:rFonts w:cs="Times New Roman"/>
                <w:szCs w:val="24"/>
              </w:rPr>
            </w:pPr>
          </w:p>
        </w:tc>
        <w:tc>
          <w:tcPr>
            <w:tcW w:w="4536" w:type="dxa"/>
            <w:gridSpan w:val="2"/>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szCs w:val="24"/>
              </w:rPr>
            </w:pPr>
          </w:p>
        </w:tc>
      </w:tr>
      <w:tr w:rsidR="00D44296" w:rsidRPr="00D44296" w:rsidTr="00FF2085">
        <w:trPr>
          <w:trHeight w:val="645"/>
        </w:trPr>
        <w:tc>
          <w:tcPr>
            <w:tcW w:w="4536" w:type="dxa"/>
            <w:gridSpan w:val="3"/>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b/>
                <w:bCs/>
                <w:szCs w:val="24"/>
              </w:rPr>
            </w:pPr>
            <w:r w:rsidRPr="00D44296">
              <w:rPr>
                <w:rFonts w:cs="Times New Roman"/>
                <w:b/>
                <w:bCs/>
                <w:szCs w:val="24"/>
              </w:rPr>
              <w:t>Imię i nazwisko osoby skrzywdzonej</w:t>
            </w:r>
          </w:p>
          <w:p w:rsidR="00D44296" w:rsidRPr="00D44296" w:rsidRDefault="00D44296" w:rsidP="00FF2085">
            <w:pPr>
              <w:pStyle w:val="Bezodstpw"/>
              <w:ind w:firstLine="0"/>
              <w:rPr>
                <w:rFonts w:cs="Times New Roman"/>
                <w:szCs w:val="24"/>
              </w:rPr>
            </w:pPr>
            <w:r w:rsidRPr="00D44296">
              <w:rPr>
                <w:rFonts w:cs="Times New Roman"/>
                <w:szCs w:val="24"/>
              </w:rPr>
              <w:t>(nr tel., e-mail do kontaktu)</w:t>
            </w:r>
          </w:p>
          <w:p w:rsidR="00D44296" w:rsidRPr="00D44296" w:rsidRDefault="00D44296" w:rsidP="00FF2085">
            <w:pPr>
              <w:pStyle w:val="Bezodstpw"/>
              <w:ind w:firstLine="0"/>
              <w:rPr>
                <w:rFonts w:cs="Times New Roman"/>
                <w:szCs w:val="24"/>
              </w:rPr>
            </w:pPr>
          </w:p>
        </w:tc>
        <w:tc>
          <w:tcPr>
            <w:tcW w:w="4536" w:type="dxa"/>
            <w:gridSpan w:val="2"/>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szCs w:val="24"/>
              </w:rPr>
            </w:pPr>
          </w:p>
        </w:tc>
      </w:tr>
      <w:tr w:rsidR="00D44296" w:rsidRPr="00D44296" w:rsidTr="00FF2085">
        <w:trPr>
          <w:trHeight w:val="645"/>
        </w:trPr>
        <w:tc>
          <w:tcPr>
            <w:tcW w:w="4536" w:type="dxa"/>
            <w:gridSpan w:val="3"/>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b/>
                <w:bCs/>
                <w:szCs w:val="24"/>
              </w:rPr>
            </w:pPr>
            <w:r w:rsidRPr="00D44296">
              <w:rPr>
                <w:rFonts w:cs="Times New Roman"/>
                <w:b/>
                <w:bCs/>
                <w:szCs w:val="24"/>
              </w:rPr>
              <w:t>Imię i nazwisko osoby stosującej przemoc</w:t>
            </w:r>
          </w:p>
          <w:p w:rsidR="00D44296" w:rsidRPr="00D44296" w:rsidRDefault="00D44296" w:rsidP="00FF2085">
            <w:pPr>
              <w:pStyle w:val="Bezodstpw"/>
              <w:ind w:firstLine="0"/>
              <w:rPr>
                <w:rFonts w:cs="Times New Roman"/>
                <w:szCs w:val="24"/>
              </w:rPr>
            </w:pPr>
            <w:r w:rsidRPr="00D44296">
              <w:rPr>
                <w:rFonts w:cs="Times New Roman"/>
                <w:szCs w:val="24"/>
              </w:rPr>
              <w:t>(nr tel., e-mail do kontaktu)</w:t>
            </w:r>
          </w:p>
          <w:p w:rsidR="00D44296" w:rsidRPr="00D44296" w:rsidRDefault="00D44296" w:rsidP="00FF2085">
            <w:pPr>
              <w:pStyle w:val="Bezodstpw"/>
              <w:ind w:firstLine="0"/>
              <w:rPr>
                <w:rFonts w:cs="Times New Roman"/>
                <w:szCs w:val="24"/>
              </w:rPr>
            </w:pPr>
          </w:p>
        </w:tc>
        <w:tc>
          <w:tcPr>
            <w:tcW w:w="4536" w:type="dxa"/>
            <w:gridSpan w:val="2"/>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szCs w:val="24"/>
              </w:rPr>
            </w:pPr>
          </w:p>
        </w:tc>
      </w:tr>
      <w:tr w:rsidR="00D44296" w:rsidRPr="00D44296" w:rsidTr="00FF2085">
        <w:trPr>
          <w:trHeight w:val="484"/>
        </w:trPr>
        <w:tc>
          <w:tcPr>
            <w:tcW w:w="9072" w:type="dxa"/>
            <w:gridSpan w:val="5"/>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szCs w:val="24"/>
              </w:rPr>
            </w:pPr>
            <w:r w:rsidRPr="00D44296">
              <w:rPr>
                <w:rFonts w:cs="Times New Roman"/>
                <w:szCs w:val="24"/>
              </w:rPr>
              <w:t xml:space="preserve">Forma krzywdzenia, miejsce, okoliczności </w:t>
            </w: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tc>
      </w:tr>
      <w:tr w:rsidR="00D44296" w:rsidRPr="00D44296" w:rsidTr="00FF2085">
        <w:trPr>
          <w:trHeight w:val="484"/>
        </w:trPr>
        <w:tc>
          <w:tcPr>
            <w:tcW w:w="9072" w:type="dxa"/>
            <w:gridSpan w:val="5"/>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szCs w:val="24"/>
              </w:rPr>
            </w:pPr>
            <w:r w:rsidRPr="00D44296">
              <w:rPr>
                <w:rFonts w:cs="Times New Roman"/>
                <w:szCs w:val="24"/>
              </w:rPr>
              <w:t>Świadkowie</w:t>
            </w: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tc>
      </w:tr>
      <w:tr w:rsidR="00D44296" w:rsidRPr="00D44296" w:rsidTr="00FF2085">
        <w:trPr>
          <w:trHeight w:val="484"/>
        </w:trPr>
        <w:tc>
          <w:tcPr>
            <w:tcW w:w="1843" w:type="dxa"/>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jc w:val="center"/>
              <w:rPr>
                <w:rFonts w:cs="Times New Roman"/>
                <w:szCs w:val="24"/>
              </w:rPr>
            </w:pPr>
            <w:r w:rsidRPr="00D44296">
              <w:rPr>
                <w:rFonts w:cs="Times New Roman"/>
                <w:szCs w:val="24"/>
              </w:rPr>
              <w:t xml:space="preserve">Forma podjętej interwencji </w:t>
            </w:r>
            <w:r w:rsidRPr="00D44296">
              <w:rPr>
                <w:rFonts w:cs="Times New Roman"/>
                <w:szCs w:val="24"/>
              </w:rPr>
              <w:br/>
              <w:t>(</w:t>
            </w:r>
            <w:r w:rsidRPr="00D44296">
              <w:rPr>
                <w:rFonts w:cs="Times New Roman"/>
                <w:i/>
                <w:iCs/>
                <w:szCs w:val="24"/>
              </w:rPr>
              <w:t>zakreślić właściwe</w:t>
            </w:r>
            <w:r w:rsidRPr="00D44296">
              <w:rPr>
                <w:rFonts w:cs="Times New Roman"/>
                <w:szCs w:val="24"/>
              </w:rPr>
              <w:t>)</w:t>
            </w:r>
          </w:p>
        </w:tc>
        <w:tc>
          <w:tcPr>
            <w:tcW w:w="2409" w:type="dxa"/>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hanging="90"/>
              <w:jc w:val="center"/>
              <w:rPr>
                <w:rFonts w:cs="Times New Roman"/>
                <w:szCs w:val="24"/>
              </w:rPr>
            </w:pPr>
            <w:r w:rsidRPr="00D44296">
              <w:rPr>
                <w:rFonts w:cs="Times New Roman"/>
                <w:szCs w:val="24"/>
              </w:rPr>
              <w:t xml:space="preserve">1) Zawiadomienie o podejrzeniu popełnienia przestępstwa </w:t>
            </w:r>
            <w:r w:rsidRPr="00D44296">
              <w:rPr>
                <w:rFonts w:cs="Times New Roman"/>
                <w:szCs w:val="24"/>
              </w:rPr>
              <w:br/>
              <w:t>(art. 304 k.p.k.)</w:t>
            </w:r>
          </w:p>
        </w:tc>
        <w:tc>
          <w:tcPr>
            <w:tcW w:w="2410" w:type="dxa"/>
            <w:gridSpan w:val="2"/>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jc w:val="center"/>
              <w:rPr>
                <w:rFonts w:cs="Times New Roman"/>
                <w:szCs w:val="24"/>
              </w:rPr>
            </w:pPr>
            <w:r w:rsidRPr="00D44296">
              <w:rPr>
                <w:rFonts w:cs="Times New Roman"/>
                <w:szCs w:val="24"/>
              </w:rPr>
              <w:t xml:space="preserve">2) Wniosek o wgląd </w:t>
            </w:r>
            <w:r w:rsidRPr="00D44296">
              <w:rPr>
                <w:rFonts w:cs="Times New Roman"/>
                <w:szCs w:val="24"/>
              </w:rPr>
              <w:br/>
              <w:t>w sytuację dziecka/rodziny</w:t>
            </w:r>
          </w:p>
        </w:tc>
        <w:tc>
          <w:tcPr>
            <w:tcW w:w="2410" w:type="dxa"/>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left="90" w:hanging="90"/>
              <w:jc w:val="center"/>
              <w:rPr>
                <w:rFonts w:cs="Times New Roman"/>
                <w:szCs w:val="24"/>
              </w:rPr>
            </w:pPr>
            <w:r w:rsidRPr="00D44296">
              <w:rPr>
                <w:rFonts w:cs="Times New Roman"/>
                <w:szCs w:val="24"/>
              </w:rPr>
              <w:t>3) Inny rodzaj interwencji (</w:t>
            </w:r>
            <w:r w:rsidRPr="00D44296">
              <w:rPr>
                <w:rFonts w:cs="Times New Roman"/>
                <w:i/>
                <w:iCs/>
                <w:szCs w:val="24"/>
              </w:rPr>
              <w:t>jaki?</w:t>
            </w:r>
            <w:r w:rsidRPr="00D44296">
              <w:rPr>
                <w:rFonts w:cs="Times New Roman"/>
                <w:szCs w:val="24"/>
              </w:rPr>
              <w:t>)</w:t>
            </w:r>
          </w:p>
          <w:p w:rsidR="00D44296" w:rsidRPr="00D44296" w:rsidRDefault="00D44296" w:rsidP="00FF2085">
            <w:pPr>
              <w:pStyle w:val="Bezodstpw"/>
              <w:ind w:left="90" w:hanging="90"/>
              <w:jc w:val="center"/>
              <w:rPr>
                <w:rFonts w:cs="Times New Roman"/>
                <w:szCs w:val="24"/>
              </w:rPr>
            </w:pPr>
          </w:p>
          <w:p w:rsidR="00D44296" w:rsidRPr="00D44296" w:rsidRDefault="00D44296" w:rsidP="00FF2085">
            <w:pPr>
              <w:pStyle w:val="Bezodstpw"/>
              <w:ind w:left="90" w:hanging="90"/>
              <w:jc w:val="center"/>
              <w:rPr>
                <w:rFonts w:cs="Times New Roman"/>
                <w:szCs w:val="24"/>
              </w:rPr>
            </w:pPr>
          </w:p>
          <w:p w:rsidR="00D44296" w:rsidRPr="00D44296" w:rsidRDefault="00D44296" w:rsidP="00FF2085">
            <w:pPr>
              <w:pStyle w:val="Bezodstpw"/>
              <w:ind w:left="90" w:hanging="90"/>
              <w:jc w:val="center"/>
              <w:rPr>
                <w:rFonts w:cs="Times New Roman"/>
                <w:szCs w:val="24"/>
              </w:rPr>
            </w:pPr>
          </w:p>
          <w:p w:rsidR="00D44296" w:rsidRPr="00D44296" w:rsidRDefault="00D44296" w:rsidP="00FF2085">
            <w:pPr>
              <w:pStyle w:val="Bezodstpw"/>
              <w:ind w:left="90" w:hanging="90"/>
              <w:jc w:val="center"/>
              <w:rPr>
                <w:rFonts w:cs="Times New Roman"/>
                <w:szCs w:val="24"/>
              </w:rPr>
            </w:pPr>
          </w:p>
          <w:p w:rsidR="00D44296" w:rsidRPr="00D44296" w:rsidRDefault="00D44296" w:rsidP="00FF2085">
            <w:pPr>
              <w:pStyle w:val="Bezodstpw"/>
              <w:ind w:left="90" w:hanging="90"/>
              <w:jc w:val="center"/>
              <w:rPr>
                <w:rFonts w:cs="Times New Roman"/>
                <w:szCs w:val="24"/>
              </w:rPr>
            </w:pPr>
          </w:p>
        </w:tc>
      </w:tr>
      <w:tr w:rsidR="00D44296" w:rsidRPr="00D44296" w:rsidTr="00FF2085">
        <w:trPr>
          <w:trHeight w:val="484"/>
        </w:trPr>
        <w:tc>
          <w:tcPr>
            <w:tcW w:w="9072" w:type="dxa"/>
            <w:gridSpan w:val="5"/>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jc w:val="left"/>
              <w:rPr>
                <w:rFonts w:cs="Times New Roman"/>
                <w:szCs w:val="24"/>
              </w:rPr>
            </w:pPr>
            <w:r w:rsidRPr="00D44296">
              <w:rPr>
                <w:rFonts w:cs="Times New Roman"/>
                <w:szCs w:val="24"/>
              </w:rPr>
              <w:t xml:space="preserve">Dane organów/placówek/osób/instytucji, do których zgłoszono interwencję </w:t>
            </w:r>
            <w:r w:rsidRPr="00D44296">
              <w:rPr>
                <w:rFonts w:cs="Times New Roman"/>
                <w:szCs w:val="24"/>
              </w:rPr>
              <w:br/>
              <w:t>i z którymi się kontaktowano</w:t>
            </w:r>
          </w:p>
          <w:p w:rsidR="00D44296" w:rsidRPr="00D44296" w:rsidRDefault="00D44296" w:rsidP="00FF2085">
            <w:pPr>
              <w:pStyle w:val="Bezodstpw"/>
              <w:ind w:firstLine="0"/>
              <w:jc w:val="left"/>
              <w:rPr>
                <w:rFonts w:cs="Times New Roman"/>
                <w:szCs w:val="24"/>
              </w:rPr>
            </w:pPr>
          </w:p>
          <w:p w:rsidR="00D44296" w:rsidRPr="00D44296" w:rsidRDefault="00D44296" w:rsidP="00FF2085">
            <w:pPr>
              <w:pStyle w:val="Bezodstpw"/>
              <w:ind w:firstLine="0"/>
              <w:jc w:val="left"/>
              <w:rPr>
                <w:rFonts w:cs="Times New Roman"/>
                <w:szCs w:val="24"/>
              </w:rPr>
            </w:pPr>
          </w:p>
          <w:p w:rsidR="00D44296" w:rsidRPr="00D44296" w:rsidRDefault="00D44296" w:rsidP="00FF2085">
            <w:pPr>
              <w:pStyle w:val="Bezodstpw"/>
              <w:ind w:firstLine="0"/>
              <w:jc w:val="left"/>
              <w:rPr>
                <w:rFonts w:cs="Times New Roman"/>
                <w:szCs w:val="24"/>
              </w:rPr>
            </w:pPr>
          </w:p>
          <w:p w:rsidR="00D44296" w:rsidRPr="00D44296" w:rsidRDefault="00D44296" w:rsidP="00FF2085">
            <w:pPr>
              <w:pStyle w:val="Bezodstpw"/>
              <w:ind w:firstLine="0"/>
              <w:rPr>
                <w:rFonts w:cs="Times New Roman"/>
                <w:szCs w:val="24"/>
              </w:rPr>
            </w:pPr>
          </w:p>
        </w:tc>
      </w:tr>
    </w:tbl>
    <w:p w:rsidR="001B3822" w:rsidRDefault="001B3822"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w:t>
      </w:r>
      <w:r w:rsidR="00EB1D7A">
        <w:rPr>
          <w:rFonts w:ascii="Times New Roman" w:hAnsi="Times New Roman" w:cs="Times New Roman"/>
          <w:sz w:val="24"/>
          <w:szCs w:val="24"/>
        </w:rPr>
        <w:t>….</w:t>
      </w:r>
      <w:r w:rsidRPr="00CB6A54">
        <w:rPr>
          <w:rFonts w:ascii="Times New Roman" w:hAnsi="Times New Roman" w:cs="Times New Roman"/>
          <w:sz w:val="24"/>
          <w:szCs w:val="24"/>
        </w:rPr>
        <w:t>..</w:t>
      </w:r>
      <w:r w:rsidR="00EB1D7A">
        <w:rPr>
          <w:rFonts w:ascii="Times New Roman" w:hAnsi="Times New Roman" w:cs="Times New Roman"/>
          <w:sz w:val="24"/>
          <w:szCs w:val="24"/>
        </w:rPr>
        <w:t xml:space="preserve">           ….………..</w:t>
      </w:r>
      <w:r w:rsidR="001B3822">
        <w:rPr>
          <w:rFonts w:ascii="Times New Roman" w:hAnsi="Times New Roman" w:cs="Times New Roman"/>
          <w:sz w:val="24"/>
          <w:szCs w:val="24"/>
        </w:rPr>
        <w:t>.......</w:t>
      </w:r>
      <w:r w:rsidRPr="00CB6A54">
        <w:rPr>
          <w:rFonts w:ascii="Times New Roman" w:hAnsi="Times New Roman" w:cs="Times New Roman"/>
          <w:sz w:val="24"/>
          <w:szCs w:val="24"/>
        </w:rPr>
        <w:t>..............................................................................</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miejscowość, data</w:t>
      </w:r>
      <w:r w:rsidR="001B3822">
        <w:rPr>
          <w:rFonts w:ascii="Times New Roman" w:hAnsi="Times New Roman" w:cs="Times New Roman"/>
          <w:sz w:val="24"/>
          <w:szCs w:val="24"/>
        </w:rPr>
        <w:t xml:space="preserve">             </w:t>
      </w:r>
      <w:r w:rsidRPr="00CB6A54">
        <w:rPr>
          <w:rFonts w:ascii="Times New Roman" w:hAnsi="Times New Roman" w:cs="Times New Roman"/>
          <w:sz w:val="24"/>
          <w:szCs w:val="24"/>
        </w:rPr>
        <w:t>czytelne podpisy osób</w:t>
      </w:r>
      <w:r w:rsidR="001B3822">
        <w:rPr>
          <w:rFonts w:ascii="Times New Roman" w:hAnsi="Times New Roman" w:cs="Times New Roman"/>
          <w:sz w:val="24"/>
          <w:szCs w:val="24"/>
        </w:rPr>
        <w:t xml:space="preserve"> uczestniczących w przyjmowaniu</w:t>
      </w:r>
      <w:r w:rsidR="001B3822" w:rsidRPr="001B3822">
        <w:rPr>
          <w:rFonts w:ascii="Times New Roman" w:hAnsi="Times New Roman" w:cs="Times New Roman"/>
          <w:sz w:val="24"/>
          <w:szCs w:val="24"/>
        </w:rPr>
        <w:t xml:space="preserve"> </w:t>
      </w:r>
      <w:r w:rsidR="001B3822" w:rsidRPr="00CB6A54">
        <w:rPr>
          <w:rFonts w:ascii="Times New Roman" w:hAnsi="Times New Roman" w:cs="Times New Roman"/>
          <w:sz w:val="24"/>
          <w:szCs w:val="24"/>
        </w:rPr>
        <w:t>zgłoszenia</w:t>
      </w:r>
    </w:p>
    <w:p w:rsidR="00F30071" w:rsidRPr="00CB6A54" w:rsidRDefault="00F30071" w:rsidP="00EB1D7A">
      <w:pPr>
        <w:pStyle w:val="Nagwek1"/>
      </w:pPr>
      <w:bookmarkStart w:id="42" w:name="_Toc181913764"/>
      <w:r w:rsidRPr="00CB6A54">
        <w:lastRenderedPageBreak/>
        <w:t>ZAŁĄCZNIK 4</w:t>
      </w:r>
      <w:bookmarkEnd w:id="42"/>
    </w:p>
    <w:p w:rsidR="00F30071" w:rsidRPr="00CB6A54" w:rsidRDefault="00F30071" w:rsidP="005041C1">
      <w:pPr>
        <w:pStyle w:val="Nagwek1"/>
        <w:jc w:val="both"/>
      </w:pPr>
      <w:bookmarkStart w:id="43" w:name="_Toc181913765"/>
      <w:r w:rsidRPr="00CB6A54">
        <w:t xml:space="preserve">Oświadczenie o zachowaniu poufności informacji powziętych </w:t>
      </w:r>
      <w:r w:rsidR="005041C1">
        <w:br/>
      </w:r>
      <w:r w:rsidRPr="00CB6A54">
        <w:t xml:space="preserve">w procesie postępowania </w:t>
      </w:r>
      <w:r w:rsidR="005041C1">
        <w:t xml:space="preserve"> </w:t>
      </w:r>
      <w:r w:rsidRPr="00CB6A54">
        <w:t>w sprawie krzywdzenia dziecka oraz przetwarzania danych osobowych</w:t>
      </w:r>
      <w:bookmarkEnd w:id="43"/>
    </w:p>
    <w:p w:rsidR="00F30071" w:rsidRPr="00CB6A54" w:rsidRDefault="00F30071" w:rsidP="001B3822">
      <w:pPr>
        <w:jc w:val="center"/>
        <w:rPr>
          <w:rFonts w:ascii="Times New Roman" w:hAnsi="Times New Roman" w:cs="Times New Roman"/>
          <w:sz w:val="24"/>
          <w:szCs w:val="24"/>
        </w:rPr>
      </w:pPr>
      <w:r w:rsidRPr="00CB6A54">
        <w:rPr>
          <w:rFonts w:ascii="Times New Roman" w:hAnsi="Times New Roman" w:cs="Times New Roman"/>
          <w:sz w:val="24"/>
          <w:szCs w:val="24"/>
        </w:rPr>
        <w:t>OŚWIADCZENIE</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Ja, niżej podpisany/a, oświadczam, że znana jest mi treść przepisu art. 241 § 1 – § 3 k.k.* </w:t>
      </w:r>
      <w:r w:rsidR="00EB1D7A">
        <w:rPr>
          <w:rFonts w:ascii="Times New Roman" w:hAnsi="Times New Roman" w:cs="Times New Roman"/>
          <w:sz w:val="24"/>
          <w:szCs w:val="24"/>
        </w:rPr>
        <w:t xml:space="preserve"> </w:t>
      </w:r>
      <w:r w:rsidR="005041C1">
        <w:rPr>
          <w:rFonts w:ascii="Times New Roman" w:hAnsi="Times New Roman" w:cs="Times New Roman"/>
          <w:sz w:val="24"/>
          <w:szCs w:val="24"/>
        </w:rPr>
        <w:br/>
      </w:r>
      <w:r w:rsidRPr="00CB6A54">
        <w:rPr>
          <w:rFonts w:ascii="Times New Roman" w:hAnsi="Times New Roman" w:cs="Times New Roman"/>
          <w:sz w:val="24"/>
          <w:szCs w:val="24"/>
        </w:rPr>
        <w:t>i wynikające z niego zakazy:</w:t>
      </w:r>
    </w:p>
    <w:p w:rsidR="00F30071" w:rsidRPr="00EB1D7A" w:rsidRDefault="00F30071" w:rsidP="00EB1D7A">
      <w:pPr>
        <w:pStyle w:val="Akapitzlist"/>
        <w:numPr>
          <w:ilvl w:val="0"/>
          <w:numId w:val="4"/>
        </w:numPr>
        <w:jc w:val="both"/>
        <w:rPr>
          <w:rFonts w:ascii="Times New Roman" w:hAnsi="Times New Roman" w:cs="Times New Roman"/>
          <w:sz w:val="24"/>
          <w:szCs w:val="24"/>
        </w:rPr>
      </w:pPr>
      <w:r w:rsidRPr="00EB1D7A">
        <w:rPr>
          <w:rFonts w:ascii="Times New Roman" w:hAnsi="Times New Roman" w:cs="Times New Roman"/>
          <w:sz w:val="24"/>
          <w:szCs w:val="24"/>
        </w:rPr>
        <w:t>rozpowszechniania publicznego wiadomości z postępowania przygotowawczego, zanim zostały ujawnione w postępowaniu sądowym;</w:t>
      </w:r>
    </w:p>
    <w:p w:rsidR="00F30071" w:rsidRPr="00EB1D7A" w:rsidRDefault="00F30071" w:rsidP="00EB1D7A">
      <w:pPr>
        <w:pStyle w:val="Akapitzlist"/>
        <w:numPr>
          <w:ilvl w:val="0"/>
          <w:numId w:val="4"/>
        </w:numPr>
        <w:jc w:val="both"/>
        <w:rPr>
          <w:rFonts w:ascii="Times New Roman" w:hAnsi="Times New Roman" w:cs="Times New Roman"/>
          <w:sz w:val="24"/>
          <w:szCs w:val="24"/>
        </w:rPr>
      </w:pPr>
      <w:r w:rsidRPr="00EB1D7A">
        <w:rPr>
          <w:rFonts w:ascii="Times New Roman" w:hAnsi="Times New Roman" w:cs="Times New Roman"/>
          <w:sz w:val="24"/>
          <w:szCs w:val="24"/>
        </w:rPr>
        <w:t xml:space="preserve">rozpowszechniania publicznego wiadomości z rozprawy sądowej prowadzonej </w:t>
      </w:r>
      <w:r w:rsidR="001B3822" w:rsidRPr="00EB1D7A">
        <w:rPr>
          <w:rFonts w:ascii="Times New Roman" w:hAnsi="Times New Roman" w:cs="Times New Roman"/>
          <w:sz w:val="24"/>
          <w:szCs w:val="24"/>
        </w:rPr>
        <w:t xml:space="preserve"> </w:t>
      </w:r>
      <w:r w:rsidR="001B3822" w:rsidRPr="00EB1D7A">
        <w:rPr>
          <w:rFonts w:ascii="Times New Roman" w:hAnsi="Times New Roman" w:cs="Times New Roman"/>
          <w:sz w:val="24"/>
          <w:szCs w:val="24"/>
        </w:rPr>
        <w:br/>
      </w:r>
      <w:r w:rsidRPr="00EB1D7A">
        <w:rPr>
          <w:rFonts w:ascii="Times New Roman" w:hAnsi="Times New Roman" w:cs="Times New Roman"/>
          <w:sz w:val="24"/>
          <w:szCs w:val="24"/>
        </w:rPr>
        <w:t>z wyłączeniem jawności;</w:t>
      </w:r>
    </w:p>
    <w:p w:rsidR="00F30071" w:rsidRPr="00EB1D7A" w:rsidRDefault="00F30071" w:rsidP="00EB1D7A">
      <w:pPr>
        <w:pStyle w:val="Akapitzlist"/>
        <w:numPr>
          <w:ilvl w:val="0"/>
          <w:numId w:val="4"/>
        </w:numPr>
        <w:jc w:val="both"/>
        <w:rPr>
          <w:rFonts w:ascii="Times New Roman" w:hAnsi="Times New Roman" w:cs="Times New Roman"/>
          <w:sz w:val="24"/>
          <w:szCs w:val="24"/>
        </w:rPr>
      </w:pPr>
      <w:r w:rsidRPr="00EB1D7A">
        <w:rPr>
          <w:rFonts w:ascii="Times New Roman" w:hAnsi="Times New Roman" w:cs="Times New Roman"/>
          <w:sz w:val="24"/>
          <w:szCs w:val="24"/>
        </w:rPr>
        <w:t xml:space="preserve">rozpowszechniania publicznego wiadomości z postępowania prowadzonego na podstawie przepisów o postępowaniu w sprawach nieletnich.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Oświadczam, że znane są mi zasady bezpiecznego przetwarzania danych osobowych </w:t>
      </w:r>
      <w:r w:rsidR="001B3822">
        <w:rPr>
          <w:rFonts w:ascii="Times New Roman" w:hAnsi="Times New Roman" w:cs="Times New Roman"/>
          <w:sz w:val="24"/>
          <w:szCs w:val="24"/>
        </w:rPr>
        <w:br/>
      </w:r>
      <w:r w:rsidRPr="00CB6A54">
        <w:rPr>
          <w:rFonts w:ascii="Times New Roman" w:hAnsi="Times New Roman" w:cs="Times New Roman"/>
          <w:sz w:val="24"/>
          <w:szCs w:val="24"/>
        </w:rPr>
        <w:t xml:space="preserve">w ramach polityki RODO.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w:t>
      </w:r>
      <w:r w:rsidR="001B3822">
        <w:rPr>
          <w:rFonts w:ascii="Times New Roman" w:hAnsi="Times New Roman" w:cs="Times New Roman"/>
          <w:sz w:val="24"/>
          <w:szCs w:val="24"/>
        </w:rPr>
        <w:t xml:space="preserve">                                  </w:t>
      </w:r>
      <w:r w:rsidRPr="00CB6A54">
        <w:rPr>
          <w:rFonts w:ascii="Times New Roman" w:hAnsi="Times New Roman" w:cs="Times New Roman"/>
          <w:sz w:val="24"/>
          <w:szCs w:val="24"/>
        </w:rPr>
        <w:t xml:space="preserve">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miejscowość, data</w:t>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t>imię i nazwisko (czytelny podpis)</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art. 241 [rozpowszechnianie wiadomości]</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1. Kto bez zezwolenia rozpowszechnia publicznie wiadomości z postępowania przygotowawczego, zanim zostały ujawnione w postępowaniu sądowym, podlega grzywnie, karze ograniczenia wolności albo pozbawienia wolności do lat 2.</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2. Tej samej karze podlega, kto rozpowszechnia publicznie wiadomości z rozprawy sądowej prowadzonej z wyłączeniem jawności.</w:t>
      </w:r>
    </w:p>
    <w:p w:rsidR="001B3822"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3. Karze określonej w § 1 podlega, kto bez zezwolenia rozpowszechnia publicznie wiadomości z postępowania prowadzonego na podstawie przepisów o postępowaniu w sprawach nieletnich.</w:t>
      </w:r>
    </w:p>
    <w:p w:rsidR="00F30071" w:rsidRDefault="001B3822" w:rsidP="00EB1D7A">
      <w:pPr>
        <w:pStyle w:val="Nagwek1"/>
      </w:pPr>
      <w:r>
        <w:br w:type="page"/>
      </w:r>
      <w:bookmarkStart w:id="44" w:name="_Toc181913766"/>
      <w:r w:rsidR="00F30071" w:rsidRPr="00CB6A54">
        <w:lastRenderedPageBreak/>
        <w:t>ZAŁĄCZNIK 5</w:t>
      </w:r>
      <w:bookmarkEnd w:id="44"/>
    </w:p>
    <w:p w:rsidR="005462A1" w:rsidRDefault="005462A1" w:rsidP="00EB1D7A">
      <w:pPr>
        <w:pStyle w:val="Nagwek1"/>
      </w:pPr>
      <w:bookmarkStart w:id="45" w:name="_Toc181913767"/>
      <w:r w:rsidRPr="00CB6A54">
        <w:t>Zg</w:t>
      </w:r>
      <w:r>
        <w:t xml:space="preserve">oda </w:t>
      </w:r>
      <w:r w:rsidRPr="00CB6A54">
        <w:t>na roz</w:t>
      </w:r>
      <w:r>
        <w:t>powszechnianie wizerunku</w:t>
      </w:r>
      <w:bookmarkEnd w:id="45"/>
    </w:p>
    <w:p w:rsidR="00836372" w:rsidRDefault="00836372" w:rsidP="00CD275E"/>
    <w:p w:rsidR="00CD275E" w:rsidRDefault="00CD275E" w:rsidP="00836372">
      <w:pPr>
        <w:spacing w:after="0" w:line="240" w:lineRule="auto"/>
      </w:pPr>
      <w:r>
        <w:t>………………………………………………………………</w:t>
      </w:r>
      <w:r w:rsidR="00836372">
        <w:t>…………..</w:t>
      </w:r>
    </w:p>
    <w:p w:rsidR="00CD275E" w:rsidRDefault="00836372" w:rsidP="00836372">
      <w:pPr>
        <w:spacing w:after="0" w:line="240" w:lineRule="auto"/>
      </w:pPr>
      <w:r>
        <w:t>(</w:t>
      </w:r>
      <w:r w:rsidR="00CD275E">
        <w:t>Imię i nazwisko uczestnika/opiekuna prawnego</w:t>
      </w:r>
      <w:r>
        <w:t>)</w:t>
      </w:r>
    </w:p>
    <w:p w:rsidR="00836372" w:rsidRDefault="00836372" w:rsidP="00836372">
      <w:pPr>
        <w:spacing w:after="0" w:line="240" w:lineRule="auto"/>
      </w:pPr>
    </w:p>
    <w:p w:rsidR="00836372" w:rsidRDefault="00836372" w:rsidP="00836372">
      <w:pPr>
        <w:spacing w:after="0" w:line="240" w:lineRule="auto"/>
      </w:pPr>
    </w:p>
    <w:p w:rsidR="00836372" w:rsidRDefault="00836372" w:rsidP="00836372">
      <w:pPr>
        <w:spacing w:after="0" w:line="240" w:lineRule="auto"/>
      </w:pPr>
      <w:r>
        <w:t>…………………………………………………………………………..</w:t>
      </w:r>
    </w:p>
    <w:p w:rsidR="00CD275E" w:rsidRPr="00CD275E" w:rsidRDefault="00836372" w:rsidP="00836372">
      <w:pPr>
        <w:spacing w:after="0" w:line="240" w:lineRule="auto"/>
      </w:pPr>
      <w:r>
        <w:t>(</w:t>
      </w:r>
      <w:r w:rsidR="00CD275E">
        <w:t>Adres zamieszkania</w:t>
      </w:r>
      <w:r>
        <w:t>)</w:t>
      </w:r>
    </w:p>
    <w:p w:rsidR="00CD275E" w:rsidRPr="00666218" w:rsidRDefault="00CD275E" w:rsidP="00CD275E">
      <w:pPr>
        <w:jc w:val="center"/>
        <w:rPr>
          <w:b/>
        </w:rPr>
      </w:pPr>
    </w:p>
    <w:p w:rsidR="00CD275E" w:rsidRPr="00666218" w:rsidRDefault="00CD275E" w:rsidP="00CD275E">
      <w:r w:rsidRPr="00666218">
        <w:rPr>
          <w:b/>
        </w:rPr>
        <w:t>Wyrażam zgodę / nie wyrażam zgody</w:t>
      </w:r>
      <w:r w:rsidRPr="00666218">
        <w:t xml:space="preserve"> * na:</w:t>
      </w:r>
    </w:p>
    <w:p w:rsidR="00CD275E" w:rsidRPr="00666218" w:rsidRDefault="00CD275E" w:rsidP="00CD275E">
      <w:pPr>
        <w:numPr>
          <w:ilvl w:val="0"/>
          <w:numId w:val="1"/>
        </w:numPr>
        <w:spacing w:after="160" w:line="259" w:lineRule="auto"/>
        <w:jc w:val="both"/>
      </w:pPr>
      <w:r w:rsidRPr="00666218">
        <w:t>nieodpłatne wykorzystanie zdjęć, nagrań wypowiedzi z moim</w:t>
      </w:r>
      <w:r>
        <w:t xml:space="preserve"> lub …………………………</w:t>
      </w:r>
      <w:r w:rsidR="005462A1">
        <w:t>…..</w:t>
      </w:r>
      <w:r>
        <w:t>………….. (imię i nazwisko małoletniego), którego jestem opiekunem prawnym wizerunku</w:t>
      </w:r>
      <w:r w:rsidRPr="00666218">
        <w:t xml:space="preserve"> do celów sprawozdawczych i promocyjnych </w:t>
      </w:r>
      <w:r w:rsidR="0007780D">
        <w:t xml:space="preserve">Mieszań Chronionych </w:t>
      </w:r>
      <w:r w:rsidRPr="00666218">
        <w:t xml:space="preserve">Zgromadzenia </w:t>
      </w:r>
      <w:r>
        <w:t>Sióstr Antonianek od Chrystusa Króla</w:t>
      </w:r>
      <w:r w:rsidRPr="00666218">
        <w:t xml:space="preserve"> w</w:t>
      </w:r>
      <w:r>
        <w:t xml:space="preserve"> Łodzi</w:t>
      </w:r>
      <w:r w:rsidRPr="00666218">
        <w:t xml:space="preserve"> m. in. na portalach społecznościowych i stronie: </w:t>
      </w:r>
      <w:hyperlink r:id="rId9" w:history="1">
        <w:r w:rsidRPr="0000250D">
          <w:rPr>
            <w:rStyle w:val="Hipercze"/>
          </w:rPr>
          <w:t>www.antonianki.pl</w:t>
        </w:r>
      </w:hyperlink>
      <w:r w:rsidRPr="00666218">
        <w:t>, zarówno podczas realizacji zadań, jak i po ich zakończeniu.</w:t>
      </w:r>
    </w:p>
    <w:p w:rsidR="00CD275E" w:rsidRPr="00666218" w:rsidRDefault="00CD275E" w:rsidP="00CD275E">
      <w:pPr>
        <w:jc w:val="both"/>
      </w:pPr>
      <w:r w:rsidRPr="00666218">
        <w:t>Zostałam/em poinformowany/a, że udzielona zgoda może być przeze mnie w dowolnym momencie odwołana bez wpływu na zgodność z prawem przetwarzania, którego dokonano przed wycofaniem zgody.</w:t>
      </w:r>
    </w:p>
    <w:p w:rsidR="00CD275E" w:rsidRPr="00666218" w:rsidRDefault="00CD275E" w:rsidP="00CD275E">
      <w:pPr>
        <w:jc w:val="both"/>
      </w:pPr>
    </w:p>
    <w:p w:rsidR="00CD275E" w:rsidRPr="00666218" w:rsidRDefault="00CD275E" w:rsidP="00CD275E">
      <w:r w:rsidRPr="00666218">
        <w:t>Podstawa prawna:</w:t>
      </w:r>
    </w:p>
    <w:p w:rsidR="00CD275E" w:rsidRPr="00666218" w:rsidRDefault="00CD275E" w:rsidP="00CD275E">
      <w:pPr>
        <w:numPr>
          <w:ilvl w:val="0"/>
          <w:numId w:val="2"/>
        </w:numPr>
        <w:spacing w:after="160" w:line="259" w:lineRule="auto"/>
        <w:jc w:val="both"/>
      </w:pPr>
      <w:r w:rsidRPr="00666218">
        <w:rPr>
          <w:lang w:eastAsia="hi-IN" w:bidi="hi-IN"/>
        </w:rPr>
        <w:t>Dekretu ogólnego w sprawie ochrony osób fizycznych w związku z przetwarzaniem danych osobowych w Kościele katolickim wydanym przez Konferencję Episkopatu Polski, w dniu 13 marca 2018 r.</w:t>
      </w:r>
      <w:r w:rsidRPr="00666218">
        <w:t xml:space="preserve"> </w:t>
      </w:r>
      <w:r w:rsidRPr="00666218">
        <w:rPr>
          <w:color w:val="000000" w:themeColor="text1"/>
        </w:rPr>
        <w:t>(dalej: Dekret</w:t>
      </w:r>
      <w:r w:rsidRPr="00666218">
        <w:t>).</w:t>
      </w:r>
    </w:p>
    <w:p w:rsidR="00CD275E" w:rsidRPr="00666218" w:rsidRDefault="000E26BF" w:rsidP="00CD275E">
      <w:pPr>
        <w:numPr>
          <w:ilvl w:val="0"/>
          <w:numId w:val="2"/>
        </w:numPr>
        <w:spacing w:after="160" w:line="259" w:lineRule="auto"/>
        <w:jc w:val="both"/>
        <w:rPr>
          <w:color w:val="000000"/>
        </w:rPr>
      </w:pPr>
      <w:hyperlink r:id="rId10" w:tgtFrame="_blank" w:tooltip="Ustawa z 4 lutego 1994 r. o prawie autorskim i prawach pokrewnych (tekst jedn.: Dz.U. z 2017 r., poz. 880)" w:history="1">
        <w:r w:rsidR="00CD275E" w:rsidRPr="00666218">
          <w:rPr>
            <w:rStyle w:val="Hipercze"/>
            <w:color w:val="000000"/>
          </w:rPr>
          <w:t>Ustawa o prawie autorskim i prawach pokrewnych z 4 lutego 1994 r.</w:t>
        </w:r>
      </w:hyperlink>
      <w:r w:rsidR="00CD275E" w:rsidRPr="00666218">
        <w:rPr>
          <w:color w:val="000000"/>
        </w:rPr>
        <w:t xml:space="preserve"> (t.j. Dz. U. z 2017 r. poz. 880, 1089, z 2018 r. poz. 650).</w:t>
      </w:r>
    </w:p>
    <w:p w:rsidR="00CD275E" w:rsidRPr="00666218" w:rsidRDefault="00CD275E" w:rsidP="00CD275E"/>
    <w:p w:rsidR="00CD275E" w:rsidRPr="00666218" w:rsidRDefault="00CD275E" w:rsidP="00CD275E"/>
    <w:p w:rsidR="00CD275E" w:rsidRPr="00666218" w:rsidRDefault="00CD275E" w:rsidP="00CD275E"/>
    <w:p w:rsidR="00CD275E" w:rsidRPr="00666218" w:rsidRDefault="00CD275E" w:rsidP="00CD275E">
      <w:r>
        <w:t>………………………………………………….                                         ……………….………………………………………………….</w:t>
      </w:r>
    </w:p>
    <w:p w:rsidR="00CD275E" w:rsidRPr="00666218" w:rsidRDefault="00CD275E" w:rsidP="00CD275E">
      <w:r>
        <w:t>(miejsce, dnia)</w:t>
      </w:r>
      <w:r w:rsidRPr="00666218">
        <w:tab/>
      </w:r>
      <w:r w:rsidRPr="00666218">
        <w:tab/>
      </w:r>
      <w:r w:rsidRPr="00666218">
        <w:tab/>
      </w:r>
      <w:r>
        <w:t xml:space="preserve">                                                    (</w:t>
      </w:r>
      <w:r w:rsidRPr="00666218">
        <w:t>Podpis Uczestnika</w:t>
      </w:r>
      <w:r>
        <w:t>/opiekuna prawnego)</w:t>
      </w:r>
      <w:r w:rsidRPr="00666218">
        <w:tab/>
      </w:r>
      <w:r w:rsidRPr="00666218">
        <w:tab/>
      </w:r>
      <w:r w:rsidRPr="00666218">
        <w:tab/>
      </w:r>
      <w:r w:rsidRPr="00666218">
        <w:tab/>
      </w:r>
      <w:r w:rsidRPr="00666218">
        <w:tab/>
      </w:r>
      <w:r w:rsidRPr="00666218">
        <w:tab/>
      </w:r>
      <w:r w:rsidRPr="00666218">
        <w:tab/>
      </w:r>
      <w:r w:rsidRPr="00666218">
        <w:tab/>
      </w:r>
      <w:r w:rsidRPr="00666218">
        <w:tab/>
      </w:r>
      <w:r w:rsidRPr="00666218">
        <w:tab/>
      </w:r>
    </w:p>
    <w:p w:rsidR="00CD275E" w:rsidRPr="00666218" w:rsidRDefault="00CD275E" w:rsidP="00CD275E"/>
    <w:p w:rsidR="005462A1" w:rsidRDefault="005462A1">
      <w:pPr>
        <w:rPr>
          <w:rFonts w:ascii="Times New Roman" w:hAnsi="Times New Roman" w:cs="Times New Roman"/>
          <w:sz w:val="24"/>
          <w:szCs w:val="24"/>
        </w:rPr>
      </w:pPr>
      <w:r>
        <w:rPr>
          <w:rFonts w:ascii="Times New Roman" w:hAnsi="Times New Roman" w:cs="Times New Roman"/>
          <w:sz w:val="24"/>
          <w:szCs w:val="24"/>
        </w:rPr>
        <w:br w:type="page"/>
      </w:r>
    </w:p>
    <w:p w:rsidR="00F30071" w:rsidRPr="00CB6A54" w:rsidRDefault="00F30071" w:rsidP="00F4699C">
      <w:pPr>
        <w:pStyle w:val="Nagwek1"/>
      </w:pPr>
      <w:bookmarkStart w:id="46" w:name="_Toc181913768"/>
      <w:r w:rsidRPr="00CB6A54">
        <w:lastRenderedPageBreak/>
        <w:t>Aneks 1</w:t>
      </w:r>
      <w:bookmarkEnd w:id="46"/>
    </w:p>
    <w:p w:rsidR="00F30071" w:rsidRDefault="00F30071" w:rsidP="00F4699C">
      <w:pPr>
        <w:pStyle w:val="Nagwek1"/>
      </w:pPr>
      <w:bookmarkStart w:id="47" w:name="_Toc181913769"/>
      <w:r w:rsidRPr="00CB6A54">
        <w:t>Zasady bezpiecznych relacji pomiędzy dziećmi</w:t>
      </w:r>
      <w:bookmarkEnd w:id="47"/>
    </w:p>
    <w:p w:rsidR="00F4699C" w:rsidRPr="00F4699C" w:rsidRDefault="00F4699C" w:rsidP="00F4699C"/>
    <w:p w:rsidR="00F30071" w:rsidRPr="00CB6A54" w:rsidRDefault="003E23D4" w:rsidP="00CB6A54">
      <w:pPr>
        <w:jc w:val="both"/>
        <w:rPr>
          <w:rFonts w:ascii="Times New Roman" w:hAnsi="Times New Roman" w:cs="Times New Roman"/>
          <w:sz w:val="24"/>
          <w:szCs w:val="24"/>
        </w:rPr>
      </w:pPr>
      <w:r>
        <w:rPr>
          <w:rFonts w:ascii="Times New Roman" w:hAnsi="Times New Roman" w:cs="Times New Roman"/>
          <w:sz w:val="24"/>
          <w:szCs w:val="24"/>
        </w:rPr>
        <w:t>Mieszkania Chronione</w:t>
      </w:r>
      <w:r w:rsidR="005462A1">
        <w:rPr>
          <w:rFonts w:ascii="Times New Roman" w:hAnsi="Times New Roman" w:cs="Times New Roman"/>
          <w:sz w:val="24"/>
          <w:szCs w:val="24"/>
        </w:rPr>
        <w:t xml:space="preserve"> </w:t>
      </w:r>
      <w:r>
        <w:rPr>
          <w:rFonts w:ascii="Times New Roman" w:hAnsi="Times New Roman" w:cs="Times New Roman"/>
          <w:sz w:val="24"/>
          <w:szCs w:val="24"/>
        </w:rPr>
        <w:t>są</w:t>
      </w:r>
      <w:r w:rsidR="00F30071" w:rsidRPr="00CB6A54">
        <w:rPr>
          <w:rFonts w:ascii="Times New Roman" w:hAnsi="Times New Roman" w:cs="Times New Roman"/>
          <w:sz w:val="24"/>
          <w:szCs w:val="24"/>
        </w:rPr>
        <w:t xml:space="preserve"> miejscem zapewniającym bezpieczeństwo dzieciom także w grupie rówieśniczej. Kierując się wartościami wypływającymi z Ewangelii, sta</w:t>
      </w:r>
      <w:r w:rsidR="005462A1">
        <w:rPr>
          <w:rFonts w:ascii="Times New Roman" w:hAnsi="Times New Roman" w:cs="Times New Roman"/>
          <w:sz w:val="24"/>
          <w:szCs w:val="24"/>
        </w:rPr>
        <w:t>ramy się promować w naszej wspólnocie zakonnej</w:t>
      </w:r>
      <w:r w:rsidR="00F30071" w:rsidRPr="00CB6A54">
        <w:rPr>
          <w:rFonts w:ascii="Times New Roman" w:hAnsi="Times New Roman" w:cs="Times New Roman"/>
          <w:sz w:val="24"/>
          <w:szCs w:val="24"/>
        </w:rPr>
        <w:t xml:space="preserve"> postawę szacunku wobec każdego człowieka – dzieci i dorosłych. Pragniemy, by w relacjach międzyludzkich bliska była im ewangeliczna zasada: „Wszystko więc, co chcielibyście, żeby wam ludzie czynili, i wy im czyńcie” (Mt 7,12a).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Zasady bezpiecznych</w:t>
      </w:r>
      <w:r w:rsidR="005462A1">
        <w:rPr>
          <w:rFonts w:ascii="Times New Roman" w:hAnsi="Times New Roman" w:cs="Times New Roman"/>
          <w:sz w:val="24"/>
          <w:szCs w:val="24"/>
        </w:rPr>
        <w:t xml:space="preserve"> relacji między dziećmi poznały wszystkie</w:t>
      </w:r>
      <w:r w:rsidRPr="00CB6A54">
        <w:rPr>
          <w:rFonts w:ascii="Times New Roman" w:hAnsi="Times New Roman" w:cs="Times New Roman"/>
          <w:sz w:val="24"/>
          <w:szCs w:val="24"/>
        </w:rPr>
        <w:t xml:space="preserve"> </w:t>
      </w:r>
      <w:r w:rsidR="005462A1">
        <w:rPr>
          <w:rFonts w:ascii="Times New Roman" w:hAnsi="Times New Roman" w:cs="Times New Roman"/>
          <w:sz w:val="24"/>
          <w:szCs w:val="24"/>
        </w:rPr>
        <w:t>siostry zakonne i mieszkańcy</w:t>
      </w:r>
      <w:r w:rsidRPr="00CB6A54">
        <w:rPr>
          <w:rFonts w:ascii="Times New Roman" w:hAnsi="Times New Roman" w:cs="Times New Roman"/>
          <w:sz w:val="24"/>
          <w:szCs w:val="24"/>
        </w:rPr>
        <w:t xml:space="preserve">, dzięki czemu mogą oni umiejętnie i adekwatnie do zaistniałej sytuacji reagować na każde niewłaściwe zachowanie czy przemoc. Również dzieci powinny przestrzegać poniższego kodeksu podczas spotkań w parafii i poza nią, w kontakcie bezpośrednim i wirtualnym. </w:t>
      </w:r>
    </w:p>
    <w:p w:rsidR="00F30071" w:rsidRPr="00CB6A54" w:rsidRDefault="005462A1" w:rsidP="00CB6A54">
      <w:pPr>
        <w:jc w:val="both"/>
        <w:rPr>
          <w:rFonts w:ascii="Times New Roman" w:hAnsi="Times New Roman" w:cs="Times New Roman"/>
          <w:sz w:val="24"/>
          <w:szCs w:val="24"/>
        </w:rPr>
      </w:pPr>
      <w:r>
        <w:rPr>
          <w:rFonts w:ascii="Times New Roman" w:hAnsi="Times New Roman" w:cs="Times New Roman"/>
          <w:sz w:val="24"/>
          <w:szCs w:val="24"/>
        </w:rPr>
        <w:t xml:space="preserve">Opracowany Kodeks jego </w:t>
      </w:r>
      <w:r w:rsidR="00F30071" w:rsidRPr="00CB6A54">
        <w:rPr>
          <w:rFonts w:ascii="Times New Roman" w:hAnsi="Times New Roman" w:cs="Times New Roman"/>
          <w:sz w:val="24"/>
          <w:szCs w:val="24"/>
        </w:rPr>
        <w:t>Ewaluacja i weryfikacja zasad bezpiecznych relacji pomiędzy dziećmi odbywać się będzie co dwa lata, a także po każdej sytua</w:t>
      </w:r>
      <w:r>
        <w:rPr>
          <w:rFonts w:ascii="Times New Roman" w:hAnsi="Times New Roman" w:cs="Times New Roman"/>
          <w:sz w:val="24"/>
          <w:szCs w:val="24"/>
        </w:rPr>
        <w:t>cji kr</w:t>
      </w:r>
      <w:r w:rsidR="00CA1FE5">
        <w:rPr>
          <w:rFonts w:ascii="Times New Roman" w:hAnsi="Times New Roman" w:cs="Times New Roman"/>
          <w:sz w:val="24"/>
          <w:szCs w:val="24"/>
        </w:rPr>
        <w:t xml:space="preserve">yzysowej, jeśli w Mieszkaniach Chronionych </w:t>
      </w:r>
      <w:r w:rsidR="00F30071" w:rsidRPr="00CB6A54">
        <w:rPr>
          <w:rFonts w:ascii="Times New Roman" w:hAnsi="Times New Roman" w:cs="Times New Roman"/>
          <w:sz w:val="24"/>
          <w:szCs w:val="24"/>
        </w:rPr>
        <w:t xml:space="preserve">podjęta zostanie interwencja z powodu krzywdzenia rówieśniczego. Zmiana treści zasad bezpiecznych relacji między dziećmi jest możliwa w każdym momencie na ich wniosek i z ich udziałem. </w:t>
      </w:r>
    </w:p>
    <w:p w:rsidR="00F30071" w:rsidRPr="00CB6A54" w:rsidRDefault="00F30071" w:rsidP="0007780D">
      <w:pPr>
        <w:pStyle w:val="Nagwek2"/>
      </w:pPr>
      <w:bookmarkStart w:id="48" w:name="_Toc181913770"/>
      <w:r w:rsidRPr="00CB6A54">
        <w:t>1. Równe traktowanie i szacunek dla każdej osoby</w:t>
      </w:r>
      <w:bookmarkEnd w:id="48"/>
    </w:p>
    <w:p w:rsidR="00F30071" w:rsidRPr="00F4699C" w:rsidRDefault="00F30071" w:rsidP="00F4699C">
      <w:pPr>
        <w:pStyle w:val="Akapitzlist"/>
        <w:numPr>
          <w:ilvl w:val="0"/>
          <w:numId w:val="5"/>
        </w:numPr>
        <w:jc w:val="both"/>
        <w:rPr>
          <w:rFonts w:ascii="Times New Roman" w:hAnsi="Times New Roman" w:cs="Times New Roman"/>
          <w:sz w:val="24"/>
          <w:szCs w:val="24"/>
        </w:rPr>
      </w:pPr>
      <w:r w:rsidRPr="00F4699C">
        <w:rPr>
          <w:rFonts w:ascii="Times New Roman" w:hAnsi="Times New Roman" w:cs="Times New Roman"/>
          <w:sz w:val="24"/>
          <w:szCs w:val="24"/>
        </w:rPr>
        <w:t xml:space="preserve">Traktuj innych tak, jak chcesz, aby inni traktowali Ciebie. </w:t>
      </w:r>
    </w:p>
    <w:p w:rsidR="00F30071" w:rsidRPr="00F4699C" w:rsidRDefault="00F30071" w:rsidP="00F4699C">
      <w:pPr>
        <w:pStyle w:val="Akapitzlist"/>
        <w:numPr>
          <w:ilvl w:val="0"/>
          <w:numId w:val="5"/>
        </w:numPr>
        <w:jc w:val="both"/>
        <w:rPr>
          <w:rFonts w:ascii="Times New Roman" w:hAnsi="Times New Roman" w:cs="Times New Roman"/>
          <w:sz w:val="24"/>
          <w:szCs w:val="24"/>
        </w:rPr>
      </w:pPr>
      <w:r w:rsidRPr="00F4699C">
        <w:rPr>
          <w:rFonts w:ascii="Times New Roman" w:hAnsi="Times New Roman" w:cs="Times New Roman"/>
          <w:sz w:val="24"/>
          <w:szCs w:val="24"/>
        </w:rPr>
        <w:t xml:space="preserve">Pamiętaj, że każda osoba jest kimś wyjątkowym i szczególnie obdarowanym przez Boga. Należą się jej szacunek i troska o jej dobro. </w:t>
      </w:r>
    </w:p>
    <w:p w:rsidR="00F30071" w:rsidRPr="00F4699C" w:rsidRDefault="00F30071" w:rsidP="00F4699C">
      <w:pPr>
        <w:pStyle w:val="Akapitzlist"/>
        <w:numPr>
          <w:ilvl w:val="0"/>
          <w:numId w:val="5"/>
        </w:numPr>
        <w:jc w:val="both"/>
        <w:rPr>
          <w:rFonts w:ascii="Times New Roman" w:hAnsi="Times New Roman" w:cs="Times New Roman"/>
          <w:sz w:val="24"/>
          <w:szCs w:val="24"/>
        </w:rPr>
      </w:pPr>
      <w:r w:rsidRPr="00F4699C">
        <w:rPr>
          <w:rFonts w:ascii="Times New Roman" w:hAnsi="Times New Roman" w:cs="Times New Roman"/>
          <w:sz w:val="24"/>
          <w:szCs w:val="24"/>
        </w:rPr>
        <w:t xml:space="preserve">Bądź tolerancyjny – szanuj odmienny wygląd, przekonania, poglądy i cechy koleżanek/kolegów. </w:t>
      </w:r>
    </w:p>
    <w:p w:rsidR="00F30071" w:rsidRPr="00F4699C" w:rsidRDefault="00F30071" w:rsidP="00F4699C">
      <w:pPr>
        <w:pStyle w:val="Akapitzlist"/>
        <w:numPr>
          <w:ilvl w:val="0"/>
          <w:numId w:val="5"/>
        </w:numPr>
        <w:jc w:val="both"/>
        <w:rPr>
          <w:rFonts w:ascii="Times New Roman" w:hAnsi="Times New Roman" w:cs="Times New Roman"/>
          <w:sz w:val="24"/>
          <w:szCs w:val="24"/>
        </w:rPr>
      </w:pPr>
      <w:r w:rsidRPr="00F4699C">
        <w:rPr>
          <w:rFonts w:ascii="Times New Roman" w:hAnsi="Times New Roman" w:cs="Times New Roman"/>
          <w:sz w:val="24"/>
          <w:szCs w:val="24"/>
        </w:rPr>
        <w:t xml:space="preserve">Pamiętaj, że przez różnorodność wzajemnie się ubogacamy. </w:t>
      </w:r>
    </w:p>
    <w:p w:rsidR="00F30071" w:rsidRPr="00F4699C" w:rsidRDefault="00F30071" w:rsidP="00F4699C">
      <w:pPr>
        <w:pStyle w:val="Akapitzlist"/>
        <w:numPr>
          <w:ilvl w:val="0"/>
          <w:numId w:val="5"/>
        </w:numPr>
        <w:jc w:val="both"/>
        <w:rPr>
          <w:rFonts w:ascii="Times New Roman" w:hAnsi="Times New Roman" w:cs="Times New Roman"/>
          <w:sz w:val="24"/>
          <w:szCs w:val="24"/>
        </w:rPr>
      </w:pPr>
      <w:r w:rsidRPr="00F4699C">
        <w:rPr>
          <w:rFonts w:ascii="Times New Roman" w:hAnsi="Times New Roman" w:cs="Times New Roman"/>
          <w:sz w:val="24"/>
          <w:szCs w:val="24"/>
        </w:rPr>
        <w:t xml:space="preserve">Masz prawo do zabawy i relacji z każdym dzieckiem, ale pamiętaj, że nie zawsze inne dziecko ma chęć do kontaktu z Tobą w danym momencie. Uszanuj to. </w:t>
      </w:r>
    </w:p>
    <w:p w:rsidR="00F30071" w:rsidRPr="00F4699C" w:rsidRDefault="00F30071" w:rsidP="00F4699C">
      <w:pPr>
        <w:pStyle w:val="Akapitzlist"/>
        <w:numPr>
          <w:ilvl w:val="0"/>
          <w:numId w:val="5"/>
        </w:numPr>
        <w:jc w:val="both"/>
        <w:rPr>
          <w:rFonts w:ascii="Times New Roman" w:hAnsi="Times New Roman" w:cs="Times New Roman"/>
          <w:sz w:val="24"/>
          <w:szCs w:val="24"/>
        </w:rPr>
      </w:pPr>
      <w:r w:rsidRPr="00F4699C">
        <w:rPr>
          <w:rFonts w:ascii="Times New Roman" w:hAnsi="Times New Roman" w:cs="Times New Roman"/>
          <w:sz w:val="24"/>
          <w:szCs w:val="24"/>
        </w:rPr>
        <w:t xml:space="preserve">Zachowaj otwartość i bądź wrażliwy na wszystkie osoby, nawet jeśli nie należą do grona Twoich najbliższych przyjaciół. Nie wykluczaj ich ze wspólnych działań, rozmów i szkolnych aktywności. </w:t>
      </w:r>
    </w:p>
    <w:p w:rsidR="00F30071" w:rsidRPr="00CB6A54" w:rsidRDefault="00F30071" w:rsidP="0007780D">
      <w:pPr>
        <w:pStyle w:val="Nagwek2"/>
      </w:pPr>
      <w:bookmarkStart w:id="49" w:name="_Toc181913771"/>
      <w:r w:rsidRPr="00CB6A54">
        <w:t>2. Zasady komunikacji między dziećmi</w:t>
      </w:r>
      <w:bookmarkEnd w:id="49"/>
    </w:p>
    <w:p w:rsidR="00F30071" w:rsidRPr="00F4699C" w:rsidRDefault="00F30071" w:rsidP="00F4699C">
      <w:pPr>
        <w:pStyle w:val="Akapitzlist"/>
        <w:numPr>
          <w:ilvl w:val="0"/>
          <w:numId w:val="6"/>
        </w:numPr>
        <w:jc w:val="both"/>
        <w:rPr>
          <w:rFonts w:ascii="Times New Roman" w:hAnsi="Times New Roman" w:cs="Times New Roman"/>
          <w:sz w:val="24"/>
          <w:szCs w:val="24"/>
        </w:rPr>
      </w:pPr>
      <w:r w:rsidRPr="00F4699C">
        <w:rPr>
          <w:rFonts w:ascii="Times New Roman" w:hAnsi="Times New Roman" w:cs="Times New Roman"/>
          <w:sz w:val="24"/>
          <w:szCs w:val="24"/>
        </w:rPr>
        <w:t xml:space="preserve">Zachowuj życzliwość i szacunek wobec koleżanek/kolegów. </w:t>
      </w:r>
    </w:p>
    <w:p w:rsidR="00F30071" w:rsidRPr="00F4699C" w:rsidRDefault="00F30071" w:rsidP="00F4699C">
      <w:pPr>
        <w:pStyle w:val="Akapitzlist"/>
        <w:numPr>
          <w:ilvl w:val="0"/>
          <w:numId w:val="6"/>
        </w:numPr>
        <w:jc w:val="both"/>
        <w:rPr>
          <w:rFonts w:ascii="Times New Roman" w:hAnsi="Times New Roman" w:cs="Times New Roman"/>
          <w:sz w:val="24"/>
          <w:szCs w:val="24"/>
        </w:rPr>
      </w:pPr>
      <w:r w:rsidRPr="00F4699C">
        <w:rPr>
          <w:rFonts w:ascii="Times New Roman" w:hAnsi="Times New Roman" w:cs="Times New Roman"/>
          <w:sz w:val="24"/>
          <w:szCs w:val="24"/>
        </w:rPr>
        <w:t xml:space="preserve">Pamiętaj, że każdy ma prawo do wyrażania swojego zdania, myśli i przekonań, o ile nie naruszają one dobra innych osób. </w:t>
      </w:r>
    </w:p>
    <w:p w:rsidR="00F30071" w:rsidRPr="00F4699C" w:rsidRDefault="00F30071" w:rsidP="00F4699C">
      <w:pPr>
        <w:pStyle w:val="Akapitzlist"/>
        <w:numPr>
          <w:ilvl w:val="0"/>
          <w:numId w:val="6"/>
        </w:numPr>
        <w:jc w:val="both"/>
        <w:rPr>
          <w:rFonts w:ascii="Times New Roman" w:hAnsi="Times New Roman" w:cs="Times New Roman"/>
          <w:sz w:val="24"/>
          <w:szCs w:val="24"/>
        </w:rPr>
      </w:pPr>
      <w:r w:rsidRPr="00F4699C">
        <w:rPr>
          <w:rFonts w:ascii="Times New Roman" w:hAnsi="Times New Roman" w:cs="Times New Roman"/>
          <w:sz w:val="24"/>
          <w:szCs w:val="24"/>
        </w:rPr>
        <w:t xml:space="preserve">Słuchaj innych, gdy mówią. Nie przerywaj innym, gdy się wypowiadają. </w:t>
      </w:r>
    </w:p>
    <w:p w:rsidR="00F30071" w:rsidRPr="00F4699C" w:rsidRDefault="00F30071" w:rsidP="00F4699C">
      <w:pPr>
        <w:pStyle w:val="Akapitzlist"/>
        <w:numPr>
          <w:ilvl w:val="0"/>
          <w:numId w:val="6"/>
        </w:numPr>
        <w:jc w:val="both"/>
        <w:rPr>
          <w:rFonts w:ascii="Times New Roman" w:hAnsi="Times New Roman" w:cs="Times New Roman"/>
          <w:sz w:val="24"/>
          <w:szCs w:val="24"/>
        </w:rPr>
      </w:pPr>
      <w:r w:rsidRPr="00F4699C">
        <w:rPr>
          <w:rFonts w:ascii="Times New Roman" w:hAnsi="Times New Roman" w:cs="Times New Roman"/>
          <w:sz w:val="24"/>
          <w:szCs w:val="24"/>
        </w:rPr>
        <w:t xml:space="preserve">Zachowuj kulturę słowa w każdej sytuacji. </w:t>
      </w:r>
    </w:p>
    <w:p w:rsidR="00F30071" w:rsidRPr="00F4699C" w:rsidRDefault="00F30071" w:rsidP="00F4699C">
      <w:pPr>
        <w:pStyle w:val="Akapitzlist"/>
        <w:numPr>
          <w:ilvl w:val="0"/>
          <w:numId w:val="6"/>
        </w:numPr>
        <w:jc w:val="both"/>
        <w:rPr>
          <w:rFonts w:ascii="Times New Roman" w:hAnsi="Times New Roman" w:cs="Times New Roman"/>
          <w:sz w:val="24"/>
          <w:szCs w:val="24"/>
        </w:rPr>
      </w:pPr>
      <w:r w:rsidRPr="00F4699C">
        <w:rPr>
          <w:rFonts w:ascii="Times New Roman" w:hAnsi="Times New Roman" w:cs="Times New Roman"/>
          <w:sz w:val="24"/>
          <w:szCs w:val="24"/>
        </w:rPr>
        <w:t xml:space="preserve">Stosuj formy grzecznościowe. </w:t>
      </w:r>
    </w:p>
    <w:p w:rsidR="00F30071" w:rsidRPr="00F4699C" w:rsidRDefault="00F30071" w:rsidP="00F4699C">
      <w:pPr>
        <w:pStyle w:val="Akapitzlist"/>
        <w:numPr>
          <w:ilvl w:val="0"/>
          <w:numId w:val="6"/>
        </w:numPr>
        <w:jc w:val="both"/>
        <w:rPr>
          <w:rFonts w:ascii="Times New Roman" w:hAnsi="Times New Roman" w:cs="Times New Roman"/>
          <w:sz w:val="24"/>
          <w:szCs w:val="24"/>
        </w:rPr>
      </w:pPr>
      <w:r w:rsidRPr="00F4699C">
        <w:rPr>
          <w:rFonts w:ascii="Times New Roman" w:hAnsi="Times New Roman" w:cs="Times New Roman"/>
          <w:sz w:val="24"/>
          <w:szCs w:val="24"/>
        </w:rPr>
        <w:t xml:space="preserve">Pytaj o zgodę na kontakt fizyczny (przytulenie, pogłaskanie). </w:t>
      </w:r>
    </w:p>
    <w:p w:rsidR="00F30071" w:rsidRPr="00CB6A54" w:rsidRDefault="00F30071" w:rsidP="0007780D">
      <w:pPr>
        <w:pStyle w:val="Nagwek2"/>
      </w:pPr>
      <w:bookmarkStart w:id="50" w:name="_Toc181913772"/>
      <w:r w:rsidRPr="00CB6A54">
        <w:lastRenderedPageBreak/>
        <w:t>3. Szacunek dla cudzej własności, prywatności i przestrzeni</w:t>
      </w:r>
      <w:bookmarkEnd w:id="50"/>
    </w:p>
    <w:p w:rsidR="00F30071" w:rsidRPr="00F4699C" w:rsidRDefault="00F30071" w:rsidP="00F4699C">
      <w:pPr>
        <w:pStyle w:val="Akapitzlist"/>
        <w:numPr>
          <w:ilvl w:val="0"/>
          <w:numId w:val="7"/>
        </w:numPr>
        <w:jc w:val="both"/>
        <w:rPr>
          <w:rFonts w:ascii="Times New Roman" w:hAnsi="Times New Roman" w:cs="Times New Roman"/>
          <w:sz w:val="24"/>
          <w:szCs w:val="24"/>
        </w:rPr>
      </w:pPr>
      <w:r w:rsidRPr="00F4699C">
        <w:rPr>
          <w:rFonts w:ascii="Times New Roman" w:hAnsi="Times New Roman" w:cs="Times New Roman"/>
          <w:sz w:val="24"/>
          <w:szCs w:val="24"/>
        </w:rPr>
        <w:t xml:space="preserve">Szanuj rzeczy osobiste i mienie innych osób. </w:t>
      </w:r>
    </w:p>
    <w:p w:rsidR="00F30071" w:rsidRPr="00F4699C" w:rsidRDefault="00F30071" w:rsidP="00F4699C">
      <w:pPr>
        <w:pStyle w:val="Akapitzlist"/>
        <w:numPr>
          <w:ilvl w:val="0"/>
          <w:numId w:val="7"/>
        </w:numPr>
        <w:jc w:val="both"/>
        <w:rPr>
          <w:rFonts w:ascii="Times New Roman" w:hAnsi="Times New Roman" w:cs="Times New Roman"/>
          <w:sz w:val="24"/>
          <w:szCs w:val="24"/>
        </w:rPr>
      </w:pPr>
      <w:r w:rsidRPr="00F4699C">
        <w:rPr>
          <w:rFonts w:ascii="Times New Roman" w:hAnsi="Times New Roman" w:cs="Times New Roman"/>
          <w:sz w:val="24"/>
          <w:szCs w:val="24"/>
        </w:rPr>
        <w:t xml:space="preserve">Zapytaj, jeśli chcesz pożyczyć od kogoś jakąś rzecz. </w:t>
      </w:r>
    </w:p>
    <w:p w:rsidR="00F30071" w:rsidRPr="00F4699C" w:rsidRDefault="00F30071" w:rsidP="00F4699C">
      <w:pPr>
        <w:pStyle w:val="Akapitzlist"/>
        <w:numPr>
          <w:ilvl w:val="0"/>
          <w:numId w:val="7"/>
        </w:numPr>
        <w:jc w:val="both"/>
        <w:rPr>
          <w:rFonts w:ascii="Times New Roman" w:hAnsi="Times New Roman" w:cs="Times New Roman"/>
          <w:sz w:val="24"/>
          <w:szCs w:val="24"/>
        </w:rPr>
      </w:pPr>
      <w:r w:rsidRPr="00F4699C">
        <w:rPr>
          <w:rFonts w:ascii="Times New Roman" w:hAnsi="Times New Roman" w:cs="Times New Roman"/>
          <w:sz w:val="24"/>
          <w:szCs w:val="24"/>
        </w:rPr>
        <w:t xml:space="preserve">Nie przeglądaj prywatnych rzeczy innych osób bez ich zgody. Każdy ma prawo do prywatności. </w:t>
      </w:r>
    </w:p>
    <w:p w:rsidR="00F30071" w:rsidRPr="00F4699C" w:rsidRDefault="00F30071" w:rsidP="00F4699C">
      <w:pPr>
        <w:pStyle w:val="Akapitzlist"/>
        <w:numPr>
          <w:ilvl w:val="0"/>
          <w:numId w:val="7"/>
        </w:numPr>
        <w:jc w:val="both"/>
        <w:rPr>
          <w:rFonts w:ascii="Times New Roman" w:hAnsi="Times New Roman" w:cs="Times New Roman"/>
          <w:sz w:val="24"/>
          <w:szCs w:val="24"/>
        </w:rPr>
      </w:pPr>
      <w:r w:rsidRPr="00F4699C">
        <w:rPr>
          <w:rFonts w:ascii="Times New Roman" w:hAnsi="Times New Roman" w:cs="Times New Roman"/>
          <w:sz w:val="24"/>
          <w:szCs w:val="24"/>
        </w:rPr>
        <w:t xml:space="preserve">Nie rób zdjęć, nie nagrywaj ani nie rozpowszechniaj wizerunku kolegów/koleżanek i innych osób bez ich wyraźnej zgody. </w:t>
      </w:r>
    </w:p>
    <w:p w:rsidR="00F30071" w:rsidRPr="00F4699C" w:rsidRDefault="00F30071" w:rsidP="00F4699C">
      <w:pPr>
        <w:pStyle w:val="Akapitzlist"/>
        <w:numPr>
          <w:ilvl w:val="0"/>
          <w:numId w:val="7"/>
        </w:numPr>
        <w:jc w:val="both"/>
        <w:rPr>
          <w:rFonts w:ascii="Times New Roman" w:hAnsi="Times New Roman" w:cs="Times New Roman"/>
          <w:sz w:val="24"/>
          <w:szCs w:val="24"/>
        </w:rPr>
      </w:pPr>
      <w:r w:rsidRPr="00F4699C">
        <w:rPr>
          <w:rFonts w:ascii="Times New Roman" w:hAnsi="Times New Roman" w:cs="Times New Roman"/>
          <w:sz w:val="24"/>
          <w:szCs w:val="24"/>
        </w:rPr>
        <w:t>Pamiętaj, że każdy ma prawo do przestrzeni osobistej. Jeśli inna osoba potrzebuje chwili samotności, uszanuj to. Naruszanie tej przestrzeni może rodzić konflikty.</w:t>
      </w:r>
    </w:p>
    <w:p w:rsidR="00F30071" w:rsidRPr="00CB6A54" w:rsidRDefault="00F30071" w:rsidP="0007780D">
      <w:pPr>
        <w:pStyle w:val="Nagwek2"/>
      </w:pPr>
      <w:bookmarkStart w:id="51" w:name="_Toc181913773"/>
      <w:r w:rsidRPr="00CB6A54">
        <w:t>4. Zakaz stosowania przemocy w jakiejkolwiek formie</w:t>
      </w:r>
      <w:bookmarkEnd w:id="51"/>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Nie stwarzaj sytuacji, w których ktoś czułby się celowo pomijany, izolowany.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Nie stosuj przemocy fizycznej. Szturchanie, popychanie, kopanie czy siłowe przytrzymywanie kolegi/koleżanki naruszają jego/jej integralność fizyczną.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Szanuj przestrzeń intymną kolegów/koleżanek. Nigdy nie dotykaj ich w sposób, który może być uznany za nieprzyzwoity lub niestosowny.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Nie wyśmiewaj, nie obgaduj, nie ośmieszaj, nie zawstydzaj, nie upokarzaj, nie lekceważ i nie obrażaj kolegów/koleżanek.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Nie wypowiadaj się w sposób obraźliwy o rodzicach kolegów/koleżanek.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Nie zwracaj się w sposób wulgarny do innych.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Pamiętaj, że żarty są wtedy żartami, kiedy nikt z ich powodu nie cierpi. Jeśli tak jest, natychmiast zakończ taką zabawę słowną.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Nie narażaj siebie i innych uczniów na sytuacje zagrażające życiu i zdrowiu fizycznemu czy psychicznemu.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Nie wyrażaj negatywnych, prześmiewczych komentarzy na temat zachowania, pracy, wyglądu kolegów/koleżanek.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Nie zabieraj rzeczy należących do innych bez ich zgody.</w:t>
      </w:r>
    </w:p>
    <w:p w:rsidR="00F30071" w:rsidRPr="00CB6A54" w:rsidRDefault="00F30071" w:rsidP="0007780D">
      <w:pPr>
        <w:pStyle w:val="Nagwek2"/>
      </w:pPr>
      <w:bookmarkStart w:id="52" w:name="_Toc181913774"/>
      <w:r w:rsidRPr="00CB6A54">
        <w:t>5. Szacunek w kontaktach internetowych i zakaz cyberprzemocy</w:t>
      </w:r>
      <w:bookmarkEnd w:id="52"/>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Szanuj innych i traktuj ich tak, jak chcesz, by traktowali Ciebie – dotyczy to wszystkich typów Twojej aktywności w sieci. Po drugiej stronie ekranu jest drugi człowiek.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Pamiętaj, że cyberprzemoc często zaczyna się od tzw. „niewinnych żartów”. Nie każdy ma takie samo poczucie humoru. Uważaj na to, co piszesz i co publikujesz, w Internecie nic nie ginie. W świecie wirtualnym łatwo poruszyć lawinę wzajemnych niechęci, co może doprowadzić do konkretnej formy przemocy.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Nie udostępniaj kontaktów do innych osób (telefonicznych, mailowych) bez ich zgody.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Dbaj o swój oraz innych wizerunek w sieci – nie</w:t>
      </w:r>
      <w:r w:rsidR="00647421" w:rsidRPr="00F4699C">
        <w:rPr>
          <w:rFonts w:ascii="Times New Roman" w:hAnsi="Times New Roman" w:cs="Times New Roman"/>
          <w:sz w:val="24"/>
          <w:szCs w:val="24"/>
        </w:rPr>
        <w:t xml:space="preserve"> publikuj wrażliwych danych, po</w:t>
      </w:r>
      <w:r w:rsidRPr="00F4699C">
        <w:rPr>
          <w:rFonts w:ascii="Times New Roman" w:hAnsi="Times New Roman" w:cs="Times New Roman"/>
          <w:sz w:val="24"/>
          <w:szCs w:val="24"/>
        </w:rPr>
        <w:t xml:space="preserve">wierzonych ci informacji oraz zdjęć i filmów ośmieszających innych. Szanuj ich prywatność.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Chroń intymność swoją i innych. Nie wysyłaj i nie udostępniaj zdjęć lub filmów, które by ją naruszały.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lastRenderedPageBreak/>
        <w:t xml:space="preserve">Sprzeciwiaj się hejtowi, sam nie publikuj obrażających i agresywnych komentarzy oraz reaguj, gdy zauważysz, że ktoś jest poniżany w Internecie. Nie przesyłaj dalej ośmieszających wiadomości. Zgłoś takie działania odpowiednim osobom.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Nie prowokuj innych do niepotrzebnych, nieuzasadnionych kłótni. Trolling, świadome poniżanie, nękanie i zaczepki są zachowaniami niedopuszczalnymi.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Nie wykluczaj swoich rówieśników z grup w mediach społecznościowych z powodu swoich prywatnych niechęci.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Nie podszywaj się w Internecie pod inne osoby. Takie zachowanie w cyberprzestrzeni jest kradzieżą tożsamości. To jest przestępstwo.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Jeżeli zauważysz, że ktoś nie wylogował się ze swojego konta, nie wykorzystuj tej sytuacji do działań, które przyniosłyby mu szkodę, ale życzliwie poinformuj go o jego nieuwadze.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Pamiętaj, że groźby, pomówienia, nawoływanie do nienawiści, prześladowanie, ośmieszanie w cyberprzestrzeni także są karalne. Twoje działania w sieci nie są anonimowe. </w:t>
      </w:r>
    </w:p>
    <w:p w:rsidR="00F30071" w:rsidRPr="00CB6A54" w:rsidRDefault="00F30071" w:rsidP="0007780D">
      <w:pPr>
        <w:pStyle w:val="Nagwek2"/>
      </w:pPr>
      <w:bookmarkStart w:id="53" w:name="_Toc181913775"/>
      <w:r w:rsidRPr="00CB6A54">
        <w:t>6. Sposoby pokojowego rozwiązywania konfliktów</w:t>
      </w:r>
      <w:bookmarkEnd w:id="53"/>
    </w:p>
    <w:p w:rsidR="00F30071" w:rsidRPr="00F4699C" w:rsidRDefault="00F30071" w:rsidP="00F4699C">
      <w:pPr>
        <w:pStyle w:val="Akapitzlist"/>
        <w:numPr>
          <w:ilvl w:val="0"/>
          <w:numId w:val="10"/>
        </w:numPr>
        <w:jc w:val="both"/>
        <w:rPr>
          <w:rFonts w:ascii="Times New Roman" w:hAnsi="Times New Roman" w:cs="Times New Roman"/>
          <w:sz w:val="24"/>
          <w:szCs w:val="24"/>
        </w:rPr>
      </w:pPr>
      <w:r w:rsidRPr="00F4699C">
        <w:rPr>
          <w:rFonts w:ascii="Times New Roman" w:hAnsi="Times New Roman" w:cs="Times New Roman"/>
          <w:sz w:val="24"/>
          <w:szCs w:val="24"/>
        </w:rPr>
        <w:t xml:space="preserve">Wycisz się, uspokój, zatrzymaj niepotrzebną kłótnię, zanim stracisz nad sobą kontrolę. Zastanów się, co chcesz osiągnąć. Jeśli to możliwe, podejmij spokojną rozmowę z drugą stroną. </w:t>
      </w:r>
    </w:p>
    <w:p w:rsidR="00F30071" w:rsidRPr="00F4699C" w:rsidRDefault="00F30071" w:rsidP="00F4699C">
      <w:pPr>
        <w:pStyle w:val="Akapitzlist"/>
        <w:numPr>
          <w:ilvl w:val="0"/>
          <w:numId w:val="10"/>
        </w:numPr>
        <w:jc w:val="both"/>
        <w:rPr>
          <w:rFonts w:ascii="Times New Roman" w:hAnsi="Times New Roman" w:cs="Times New Roman"/>
          <w:sz w:val="24"/>
          <w:szCs w:val="24"/>
        </w:rPr>
      </w:pPr>
      <w:r w:rsidRPr="00F4699C">
        <w:rPr>
          <w:rFonts w:ascii="Times New Roman" w:hAnsi="Times New Roman" w:cs="Times New Roman"/>
          <w:sz w:val="24"/>
          <w:szCs w:val="24"/>
        </w:rPr>
        <w:t>Umów się na rozmowę w bardziej stosownych warunkach, w ten sposób zyskasz czas na konstruktywny dialog.</w:t>
      </w:r>
    </w:p>
    <w:p w:rsidR="00F30071" w:rsidRPr="00F4699C" w:rsidRDefault="00F30071" w:rsidP="00F4699C">
      <w:pPr>
        <w:pStyle w:val="Akapitzlist"/>
        <w:numPr>
          <w:ilvl w:val="0"/>
          <w:numId w:val="10"/>
        </w:numPr>
        <w:jc w:val="both"/>
        <w:rPr>
          <w:rFonts w:ascii="Times New Roman" w:hAnsi="Times New Roman" w:cs="Times New Roman"/>
          <w:sz w:val="24"/>
          <w:szCs w:val="24"/>
        </w:rPr>
      </w:pPr>
      <w:r w:rsidRPr="00F4699C">
        <w:rPr>
          <w:rFonts w:ascii="Times New Roman" w:hAnsi="Times New Roman" w:cs="Times New Roman"/>
          <w:sz w:val="24"/>
          <w:szCs w:val="24"/>
        </w:rPr>
        <w:t xml:space="preserve">Powiedz, co według Ciebie jest problemem, co przyczyną nieporozumienia, czego oczekujesz. </w:t>
      </w:r>
    </w:p>
    <w:p w:rsidR="00F30071" w:rsidRPr="00F4699C" w:rsidRDefault="00F30071" w:rsidP="00F4699C">
      <w:pPr>
        <w:pStyle w:val="Akapitzlist"/>
        <w:numPr>
          <w:ilvl w:val="0"/>
          <w:numId w:val="10"/>
        </w:numPr>
        <w:jc w:val="both"/>
        <w:rPr>
          <w:rFonts w:ascii="Times New Roman" w:hAnsi="Times New Roman" w:cs="Times New Roman"/>
          <w:sz w:val="24"/>
          <w:szCs w:val="24"/>
        </w:rPr>
      </w:pPr>
      <w:r w:rsidRPr="00F4699C">
        <w:rPr>
          <w:rFonts w:ascii="Times New Roman" w:hAnsi="Times New Roman" w:cs="Times New Roman"/>
          <w:sz w:val="24"/>
          <w:szCs w:val="24"/>
        </w:rPr>
        <w:t xml:space="preserve">Słuchaj drugiej osoby. Dopytaj o jej odczucia i oczekiwania. Podsumuj to, co usłyszałaś/usłyszałeś dla upewnienia się, czy dobrze zrozumiałeś/zrozumiałaś jej komunikat. </w:t>
      </w:r>
    </w:p>
    <w:p w:rsidR="00F30071" w:rsidRPr="00F4699C" w:rsidRDefault="00F30071" w:rsidP="00F4699C">
      <w:pPr>
        <w:pStyle w:val="Akapitzlist"/>
        <w:numPr>
          <w:ilvl w:val="0"/>
          <w:numId w:val="10"/>
        </w:numPr>
        <w:jc w:val="both"/>
        <w:rPr>
          <w:rFonts w:ascii="Times New Roman" w:hAnsi="Times New Roman" w:cs="Times New Roman"/>
          <w:sz w:val="24"/>
          <w:szCs w:val="24"/>
        </w:rPr>
      </w:pPr>
      <w:r w:rsidRPr="00F4699C">
        <w:rPr>
          <w:rFonts w:ascii="Times New Roman" w:hAnsi="Times New Roman" w:cs="Times New Roman"/>
          <w:sz w:val="24"/>
          <w:szCs w:val="24"/>
        </w:rPr>
        <w:t xml:space="preserve">Upewnij się, że Twój rozmówca powiedział wszystko odnośnie do swoich odczuć. </w:t>
      </w:r>
    </w:p>
    <w:p w:rsidR="00F30071" w:rsidRPr="00F4699C" w:rsidRDefault="00F30071" w:rsidP="00F4699C">
      <w:pPr>
        <w:pStyle w:val="Akapitzlist"/>
        <w:numPr>
          <w:ilvl w:val="0"/>
          <w:numId w:val="10"/>
        </w:numPr>
        <w:jc w:val="both"/>
        <w:rPr>
          <w:rFonts w:ascii="Times New Roman" w:hAnsi="Times New Roman" w:cs="Times New Roman"/>
          <w:sz w:val="24"/>
          <w:szCs w:val="24"/>
        </w:rPr>
      </w:pPr>
      <w:r w:rsidRPr="00F4699C">
        <w:rPr>
          <w:rFonts w:ascii="Times New Roman" w:hAnsi="Times New Roman" w:cs="Times New Roman"/>
          <w:sz w:val="24"/>
          <w:szCs w:val="24"/>
        </w:rPr>
        <w:t xml:space="preserve">Wspólnie wymyślcie rozwiązanie satysfakcjonujące obie strony. </w:t>
      </w:r>
    </w:p>
    <w:p w:rsidR="00F30071" w:rsidRPr="00F4699C" w:rsidRDefault="00F30071" w:rsidP="00F4699C">
      <w:pPr>
        <w:pStyle w:val="Akapitzlist"/>
        <w:numPr>
          <w:ilvl w:val="0"/>
          <w:numId w:val="10"/>
        </w:numPr>
        <w:jc w:val="both"/>
        <w:rPr>
          <w:rFonts w:ascii="Times New Roman" w:hAnsi="Times New Roman" w:cs="Times New Roman"/>
          <w:sz w:val="24"/>
          <w:szCs w:val="24"/>
        </w:rPr>
      </w:pPr>
      <w:r w:rsidRPr="00F4699C">
        <w:rPr>
          <w:rFonts w:ascii="Times New Roman" w:hAnsi="Times New Roman" w:cs="Times New Roman"/>
          <w:sz w:val="24"/>
          <w:szCs w:val="24"/>
        </w:rPr>
        <w:t xml:space="preserve">Jeśli nie uda się Wam dojść do porozumienia, poproś o pomoc osobę dorosłą, aktualnego opiekuna grupy. Porozmawiaj o tym z Twoimi rodzicami. Nie rozwiązuj konfliktu samodzielnie. </w:t>
      </w:r>
    </w:p>
    <w:p w:rsidR="00F30071" w:rsidRPr="00F4699C" w:rsidRDefault="00F30071" w:rsidP="00F4699C">
      <w:pPr>
        <w:pStyle w:val="Akapitzlist"/>
        <w:numPr>
          <w:ilvl w:val="0"/>
          <w:numId w:val="10"/>
        </w:numPr>
        <w:jc w:val="both"/>
        <w:rPr>
          <w:rFonts w:ascii="Times New Roman" w:hAnsi="Times New Roman" w:cs="Times New Roman"/>
          <w:sz w:val="24"/>
          <w:szCs w:val="24"/>
        </w:rPr>
      </w:pPr>
      <w:r w:rsidRPr="00F4699C">
        <w:rPr>
          <w:rFonts w:ascii="Times New Roman" w:hAnsi="Times New Roman" w:cs="Times New Roman"/>
          <w:sz w:val="24"/>
          <w:szCs w:val="24"/>
        </w:rPr>
        <w:t>Nie bądź obojętny, gdy komuś dzieje się krzywda. Zawsze poinformuj o tym osobę dorosłą.</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w:t>
      </w:r>
    </w:p>
    <w:p w:rsidR="00F30071" w:rsidRPr="00CB6A54" w:rsidRDefault="00F30071" w:rsidP="00F4699C">
      <w:pPr>
        <w:pStyle w:val="Nagwek1"/>
      </w:pPr>
      <w:bookmarkStart w:id="54" w:name="_Toc181913776"/>
      <w:r w:rsidRPr="00CB6A54">
        <w:t>Aneks 2</w:t>
      </w:r>
      <w:bookmarkEnd w:id="54"/>
    </w:p>
    <w:p w:rsidR="00F30071" w:rsidRDefault="00F30071" w:rsidP="00F4699C">
      <w:pPr>
        <w:pStyle w:val="Nagwek1"/>
      </w:pPr>
      <w:bookmarkStart w:id="55" w:name="_Toc181913777"/>
      <w:r w:rsidRPr="00CB6A54">
        <w:t>Schematy interwencji</w:t>
      </w:r>
      <w:bookmarkEnd w:id="55"/>
    </w:p>
    <w:p w:rsidR="00F4699C" w:rsidRPr="00F4699C" w:rsidRDefault="00F4699C" w:rsidP="00F4699C"/>
    <w:p w:rsidR="00F30071" w:rsidRPr="00CB6A54" w:rsidRDefault="00F30071" w:rsidP="0007780D">
      <w:pPr>
        <w:pStyle w:val="Nagwek2"/>
      </w:pPr>
      <w:bookmarkStart w:id="56" w:name="_Toc181913778"/>
      <w:r w:rsidRPr="00CB6A54">
        <w:lastRenderedPageBreak/>
        <w:t xml:space="preserve">Schemat interwencji w przypadku podejrzenia krzywdzenia dziecka </w:t>
      </w:r>
      <w:r w:rsidR="00647421">
        <w:t xml:space="preserve"> </w:t>
      </w:r>
      <w:r w:rsidRPr="00CB6A54">
        <w:t>przez osoby trzecie (np. w</w:t>
      </w:r>
      <w:r w:rsidR="00647421">
        <w:t>olontariusze, pracownicy domu</w:t>
      </w:r>
      <w:r w:rsidRPr="00CB6A54">
        <w:t xml:space="preserve"> oraz inne osoby, które mają kontakt z dzieckiem)</w:t>
      </w:r>
      <w:bookmarkEnd w:id="56"/>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Podejrzewasz, że dziecko:</w:t>
      </w:r>
    </w:p>
    <w:p w:rsidR="00876520"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A) doświadcza prz</w:t>
      </w:r>
      <w:r w:rsidR="00647421">
        <w:rPr>
          <w:rFonts w:ascii="Times New Roman" w:hAnsi="Times New Roman" w:cs="Times New Roman"/>
          <w:sz w:val="24"/>
          <w:szCs w:val="24"/>
        </w:rPr>
        <w:t>emocy z uszczerbkiem na zdrowiu</w:t>
      </w:r>
      <w:r w:rsidR="00876520">
        <w:rPr>
          <w:rStyle w:val="Odwoanieprzypisukocowego"/>
          <w:rFonts w:ascii="Times New Roman" w:hAnsi="Times New Roman" w:cs="Times New Roman"/>
          <w:sz w:val="24"/>
          <w:szCs w:val="24"/>
        </w:rPr>
        <w:endnoteReference w:id="2"/>
      </w:r>
      <w:r w:rsidR="00876520" w:rsidRPr="00CB6A54">
        <w:rPr>
          <w:rFonts w:ascii="Times New Roman" w:hAnsi="Times New Roman" w:cs="Times New Roman"/>
          <w:sz w:val="24"/>
          <w:szCs w:val="24"/>
        </w:rPr>
        <w:t>, wykorzystania seksualnego</w:t>
      </w:r>
      <w:r w:rsidR="00876520">
        <w:rPr>
          <w:rFonts w:ascii="Times New Roman" w:hAnsi="Times New Roman" w:cs="Times New Roman"/>
          <w:sz w:val="24"/>
          <w:szCs w:val="24"/>
        </w:rPr>
        <w:t xml:space="preserve"> </w:t>
      </w:r>
      <w:r w:rsidR="00876520" w:rsidRPr="00CB6A54">
        <w:rPr>
          <w:rFonts w:ascii="Times New Roman" w:hAnsi="Times New Roman" w:cs="Times New Roman"/>
          <w:sz w:val="24"/>
          <w:szCs w:val="24"/>
        </w:rPr>
        <w:t>lub/i zagrożone jest jego życie</w:t>
      </w:r>
    </w:p>
    <w:p w:rsidR="00876520" w:rsidRPr="00F4699C" w:rsidRDefault="00876520" w:rsidP="00F4699C">
      <w:pPr>
        <w:pStyle w:val="Akapitzlist"/>
        <w:numPr>
          <w:ilvl w:val="0"/>
          <w:numId w:val="11"/>
        </w:numPr>
        <w:jc w:val="both"/>
        <w:rPr>
          <w:rFonts w:ascii="Times New Roman" w:hAnsi="Times New Roman" w:cs="Times New Roman"/>
          <w:sz w:val="24"/>
          <w:szCs w:val="24"/>
        </w:rPr>
      </w:pPr>
      <w:r w:rsidRPr="00F4699C">
        <w:rPr>
          <w:rFonts w:ascii="Times New Roman" w:hAnsi="Times New Roman" w:cs="Times New Roman"/>
          <w:sz w:val="24"/>
          <w:szCs w:val="24"/>
        </w:rPr>
        <w:t xml:space="preserve">zadbaj o bezpieczeństwo dziecka i odseparuj je od osoby podejrzanej o krzywdzenie; </w:t>
      </w:r>
    </w:p>
    <w:p w:rsidR="00876520" w:rsidRPr="00F4699C" w:rsidRDefault="00876520" w:rsidP="00F4699C">
      <w:pPr>
        <w:pStyle w:val="Akapitzlist"/>
        <w:numPr>
          <w:ilvl w:val="0"/>
          <w:numId w:val="11"/>
        </w:numPr>
        <w:jc w:val="both"/>
        <w:rPr>
          <w:rFonts w:ascii="Times New Roman" w:hAnsi="Times New Roman" w:cs="Times New Roman"/>
          <w:sz w:val="24"/>
          <w:szCs w:val="24"/>
        </w:rPr>
      </w:pPr>
      <w:r w:rsidRPr="00F4699C">
        <w:rPr>
          <w:rFonts w:ascii="Times New Roman" w:hAnsi="Times New Roman" w:cs="Times New Roman"/>
          <w:sz w:val="24"/>
          <w:szCs w:val="24"/>
        </w:rPr>
        <w:t>poinformuj rodziców/opiekunów prawnych dziecka;</w:t>
      </w:r>
    </w:p>
    <w:p w:rsidR="00876520" w:rsidRPr="00F4699C" w:rsidRDefault="00876520" w:rsidP="00F4699C">
      <w:pPr>
        <w:pStyle w:val="Akapitzlist"/>
        <w:numPr>
          <w:ilvl w:val="0"/>
          <w:numId w:val="11"/>
        </w:numPr>
        <w:jc w:val="both"/>
        <w:rPr>
          <w:rFonts w:ascii="Times New Roman" w:hAnsi="Times New Roman" w:cs="Times New Roman"/>
          <w:sz w:val="24"/>
          <w:szCs w:val="24"/>
        </w:rPr>
      </w:pPr>
      <w:r w:rsidRPr="00F4699C">
        <w:rPr>
          <w:rFonts w:ascii="Times New Roman" w:hAnsi="Times New Roman" w:cs="Times New Roman"/>
          <w:sz w:val="24"/>
          <w:szCs w:val="24"/>
        </w:rPr>
        <w:t xml:space="preserve">poinformuj delegata biskupa ds. ochrony dzieci, młodzieży, osób </w:t>
      </w:r>
      <w:r w:rsidRPr="00F4699C">
        <w:rPr>
          <w:rFonts w:ascii="Times New Roman" w:hAnsi="Times New Roman" w:cs="Times New Roman"/>
          <w:sz w:val="24"/>
          <w:szCs w:val="24"/>
        </w:rPr>
        <w:br/>
        <w:t>z niepełnosprawnością i bezradnych;</w:t>
      </w:r>
    </w:p>
    <w:p w:rsidR="00876520" w:rsidRPr="00F4699C" w:rsidRDefault="00876520" w:rsidP="00F4699C">
      <w:pPr>
        <w:pStyle w:val="Akapitzlist"/>
        <w:numPr>
          <w:ilvl w:val="0"/>
          <w:numId w:val="11"/>
        </w:numPr>
        <w:jc w:val="both"/>
        <w:rPr>
          <w:rFonts w:ascii="Times New Roman" w:hAnsi="Times New Roman" w:cs="Times New Roman"/>
          <w:sz w:val="24"/>
          <w:szCs w:val="24"/>
        </w:rPr>
      </w:pPr>
      <w:r w:rsidRPr="00F4699C">
        <w:rPr>
          <w:rFonts w:ascii="Times New Roman" w:hAnsi="Times New Roman" w:cs="Times New Roman"/>
          <w:sz w:val="24"/>
          <w:szCs w:val="24"/>
        </w:rPr>
        <w:t>zawiadom policję pod nr 112 lub 9972</w:t>
      </w:r>
      <w:r>
        <w:rPr>
          <w:rStyle w:val="Odwoanieprzypisukocowego"/>
          <w:rFonts w:ascii="Times New Roman" w:hAnsi="Times New Roman" w:cs="Times New Roman"/>
          <w:sz w:val="24"/>
          <w:szCs w:val="24"/>
        </w:rPr>
        <w:endnoteReference w:id="3"/>
      </w:r>
    </w:p>
    <w:p w:rsidR="00876520" w:rsidRPr="00CB6A54" w:rsidRDefault="00876520" w:rsidP="00CB6A54">
      <w:pPr>
        <w:jc w:val="both"/>
        <w:rPr>
          <w:rFonts w:ascii="Times New Roman" w:hAnsi="Times New Roman" w:cs="Times New Roman"/>
          <w:sz w:val="24"/>
          <w:szCs w:val="24"/>
        </w:rPr>
      </w:pPr>
      <w:r w:rsidRPr="00CB6A54">
        <w:rPr>
          <w:rFonts w:ascii="Times New Roman" w:hAnsi="Times New Roman" w:cs="Times New Roman"/>
          <w:sz w:val="24"/>
          <w:szCs w:val="24"/>
        </w:rPr>
        <w:t>B) jest pokrzywdzone innymi typami przestępstw</w:t>
      </w:r>
    </w:p>
    <w:p w:rsidR="00876520" w:rsidRPr="00F4699C" w:rsidRDefault="00876520" w:rsidP="00F4699C">
      <w:pPr>
        <w:pStyle w:val="Akapitzlist"/>
        <w:numPr>
          <w:ilvl w:val="0"/>
          <w:numId w:val="12"/>
        </w:numPr>
        <w:jc w:val="both"/>
        <w:rPr>
          <w:rFonts w:ascii="Times New Roman" w:hAnsi="Times New Roman" w:cs="Times New Roman"/>
          <w:sz w:val="24"/>
          <w:szCs w:val="24"/>
        </w:rPr>
      </w:pPr>
      <w:r w:rsidRPr="00F4699C">
        <w:rPr>
          <w:rFonts w:ascii="Times New Roman" w:hAnsi="Times New Roman" w:cs="Times New Roman"/>
          <w:sz w:val="24"/>
          <w:szCs w:val="24"/>
        </w:rPr>
        <w:t>zadbaj o bezpieczeństwo dziecka i odseparujje od osoby podejrzanej o krzywdzenie;</w:t>
      </w:r>
    </w:p>
    <w:p w:rsidR="00876520" w:rsidRPr="00F4699C" w:rsidRDefault="00876520" w:rsidP="00F4699C">
      <w:pPr>
        <w:pStyle w:val="Akapitzlist"/>
        <w:numPr>
          <w:ilvl w:val="0"/>
          <w:numId w:val="12"/>
        </w:numPr>
        <w:jc w:val="both"/>
        <w:rPr>
          <w:rFonts w:ascii="Times New Roman" w:hAnsi="Times New Roman" w:cs="Times New Roman"/>
          <w:sz w:val="24"/>
          <w:szCs w:val="24"/>
        </w:rPr>
      </w:pPr>
      <w:r w:rsidRPr="00F4699C">
        <w:rPr>
          <w:rFonts w:ascii="Times New Roman" w:hAnsi="Times New Roman" w:cs="Times New Roman"/>
          <w:sz w:val="24"/>
          <w:szCs w:val="24"/>
        </w:rPr>
        <w:t>poinformuj rodziców/opiekunów prawnych dziecka;</w:t>
      </w:r>
    </w:p>
    <w:p w:rsidR="00876520" w:rsidRPr="00F4699C" w:rsidRDefault="00876520" w:rsidP="00F4699C">
      <w:pPr>
        <w:pStyle w:val="Akapitzlist"/>
        <w:numPr>
          <w:ilvl w:val="0"/>
          <w:numId w:val="12"/>
        </w:numPr>
        <w:jc w:val="both"/>
        <w:rPr>
          <w:rFonts w:ascii="Times New Roman" w:hAnsi="Times New Roman" w:cs="Times New Roman"/>
          <w:sz w:val="24"/>
          <w:szCs w:val="24"/>
        </w:rPr>
      </w:pPr>
      <w:r w:rsidRPr="00F4699C">
        <w:rPr>
          <w:rFonts w:ascii="Times New Roman" w:hAnsi="Times New Roman" w:cs="Times New Roman"/>
          <w:sz w:val="24"/>
          <w:szCs w:val="24"/>
        </w:rPr>
        <w:t xml:space="preserve">poinformuj delegata biskupa ds. ochrony dzieci, młodzieży, osób </w:t>
      </w:r>
      <w:r w:rsidRPr="00F4699C">
        <w:rPr>
          <w:rFonts w:ascii="Times New Roman" w:hAnsi="Times New Roman" w:cs="Times New Roman"/>
          <w:sz w:val="24"/>
          <w:szCs w:val="24"/>
        </w:rPr>
        <w:br/>
        <w:t>z niepełnosprawnością i bezradnych;</w:t>
      </w:r>
    </w:p>
    <w:p w:rsidR="00876520" w:rsidRPr="00F4699C" w:rsidRDefault="00876520" w:rsidP="00F4699C">
      <w:pPr>
        <w:pStyle w:val="Akapitzlist"/>
        <w:numPr>
          <w:ilvl w:val="0"/>
          <w:numId w:val="12"/>
        </w:numPr>
        <w:jc w:val="both"/>
        <w:rPr>
          <w:rFonts w:ascii="Times New Roman" w:hAnsi="Times New Roman" w:cs="Times New Roman"/>
          <w:sz w:val="24"/>
          <w:szCs w:val="24"/>
        </w:rPr>
      </w:pPr>
      <w:r w:rsidRPr="00F4699C">
        <w:rPr>
          <w:rFonts w:ascii="Times New Roman" w:hAnsi="Times New Roman" w:cs="Times New Roman"/>
          <w:sz w:val="24"/>
          <w:szCs w:val="24"/>
        </w:rPr>
        <w:t>poinformuj na piśmie policję, składając zawiadomienie o możliwości popełnienia przestępstwa</w:t>
      </w:r>
      <w:r>
        <w:rPr>
          <w:rStyle w:val="Odwoanieprzypisukocowego"/>
          <w:rFonts w:ascii="Times New Roman" w:hAnsi="Times New Roman" w:cs="Times New Roman"/>
          <w:sz w:val="24"/>
          <w:szCs w:val="24"/>
        </w:rPr>
        <w:endnoteReference w:id="4"/>
      </w:r>
    </w:p>
    <w:p w:rsidR="00876520" w:rsidRPr="00CB6A54" w:rsidRDefault="00876520" w:rsidP="00CB6A54">
      <w:pPr>
        <w:jc w:val="both"/>
        <w:rPr>
          <w:rFonts w:ascii="Times New Roman" w:hAnsi="Times New Roman" w:cs="Times New Roman"/>
          <w:sz w:val="24"/>
          <w:szCs w:val="24"/>
        </w:rPr>
      </w:pPr>
      <w:r w:rsidRPr="00CB6A54">
        <w:rPr>
          <w:rFonts w:ascii="Times New Roman" w:hAnsi="Times New Roman" w:cs="Times New Roman"/>
          <w:sz w:val="24"/>
          <w:szCs w:val="24"/>
        </w:rPr>
        <w:t>C) doświadcza jednorazowo innej przemocy</w:t>
      </w:r>
      <w:r w:rsidR="003E23D4">
        <w:rPr>
          <w:rFonts w:ascii="Times New Roman" w:hAnsi="Times New Roman" w:cs="Times New Roman"/>
          <w:sz w:val="24"/>
          <w:szCs w:val="24"/>
        </w:rPr>
        <w:t xml:space="preserve"> </w:t>
      </w:r>
      <w:r w:rsidRPr="00CB6A54">
        <w:rPr>
          <w:rFonts w:ascii="Times New Roman" w:hAnsi="Times New Roman" w:cs="Times New Roman"/>
          <w:sz w:val="24"/>
          <w:szCs w:val="24"/>
        </w:rPr>
        <w:t>fizycznej (np. klapsy, popychanie, szturchanie)</w:t>
      </w:r>
      <w:r>
        <w:rPr>
          <w:rFonts w:ascii="Times New Roman" w:hAnsi="Times New Roman" w:cs="Times New Roman"/>
          <w:sz w:val="24"/>
          <w:szCs w:val="24"/>
        </w:rPr>
        <w:t xml:space="preserve"> </w:t>
      </w:r>
      <w:r w:rsidRPr="00CB6A54">
        <w:rPr>
          <w:rFonts w:ascii="Times New Roman" w:hAnsi="Times New Roman" w:cs="Times New Roman"/>
          <w:sz w:val="24"/>
          <w:szCs w:val="24"/>
        </w:rPr>
        <w:t>lub przemocy psychicznej (np. poniżanie,</w:t>
      </w:r>
      <w:r>
        <w:rPr>
          <w:rFonts w:ascii="Times New Roman" w:hAnsi="Times New Roman" w:cs="Times New Roman"/>
          <w:sz w:val="24"/>
          <w:szCs w:val="24"/>
        </w:rPr>
        <w:t xml:space="preserve"> </w:t>
      </w:r>
      <w:r w:rsidRPr="00CB6A54">
        <w:rPr>
          <w:rFonts w:ascii="Times New Roman" w:hAnsi="Times New Roman" w:cs="Times New Roman"/>
          <w:sz w:val="24"/>
          <w:szCs w:val="24"/>
        </w:rPr>
        <w:t>dyskryminacja, ośmieszanie)</w:t>
      </w:r>
    </w:p>
    <w:p w:rsidR="00876520" w:rsidRPr="00F4699C" w:rsidRDefault="00876520" w:rsidP="00F4699C">
      <w:pPr>
        <w:pStyle w:val="Akapitzlist"/>
        <w:numPr>
          <w:ilvl w:val="0"/>
          <w:numId w:val="13"/>
        </w:numPr>
        <w:jc w:val="both"/>
        <w:rPr>
          <w:rFonts w:ascii="Times New Roman" w:hAnsi="Times New Roman" w:cs="Times New Roman"/>
          <w:sz w:val="24"/>
          <w:szCs w:val="24"/>
        </w:rPr>
      </w:pPr>
      <w:r w:rsidRPr="00F4699C">
        <w:rPr>
          <w:rFonts w:ascii="Times New Roman" w:hAnsi="Times New Roman" w:cs="Times New Roman"/>
          <w:sz w:val="24"/>
          <w:szCs w:val="24"/>
        </w:rPr>
        <w:t>zadbaj o bezpieczeństwo dziecka i odseparuj je od osoby podejrzanej o krzywdzenie;</w:t>
      </w:r>
    </w:p>
    <w:p w:rsidR="00876520" w:rsidRPr="00F4699C" w:rsidRDefault="00876520" w:rsidP="00F4699C">
      <w:pPr>
        <w:pStyle w:val="Akapitzlist"/>
        <w:numPr>
          <w:ilvl w:val="0"/>
          <w:numId w:val="13"/>
        </w:numPr>
        <w:jc w:val="both"/>
        <w:rPr>
          <w:rFonts w:ascii="Times New Roman" w:hAnsi="Times New Roman" w:cs="Times New Roman"/>
          <w:sz w:val="24"/>
          <w:szCs w:val="24"/>
        </w:rPr>
      </w:pPr>
      <w:r w:rsidRPr="00F4699C">
        <w:rPr>
          <w:rFonts w:ascii="Times New Roman" w:hAnsi="Times New Roman" w:cs="Times New Roman"/>
          <w:sz w:val="24"/>
          <w:szCs w:val="24"/>
        </w:rPr>
        <w:t>poinformuj rodziców/opiekunów prawnych dziecka;</w:t>
      </w:r>
    </w:p>
    <w:p w:rsidR="00876520" w:rsidRPr="00F4699C" w:rsidRDefault="00876520" w:rsidP="00F4699C">
      <w:pPr>
        <w:pStyle w:val="Akapitzlist"/>
        <w:numPr>
          <w:ilvl w:val="0"/>
          <w:numId w:val="13"/>
        </w:numPr>
        <w:jc w:val="both"/>
        <w:rPr>
          <w:rFonts w:ascii="Times New Roman" w:hAnsi="Times New Roman" w:cs="Times New Roman"/>
          <w:sz w:val="24"/>
          <w:szCs w:val="24"/>
        </w:rPr>
      </w:pPr>
      <w:r w:rsidRPr="00F4699C">
        <w:rPr>
          <w:rFonts w:ascii="Times New Roman" w:hAnsi="Times New Roman" w:cs="Times New Roman"/>
          <w:sz w:val="24"/>
          <w:szCs w:val="24"/>
        </w:rPr>
        <w:t>zakończ współpracę/rozwiąż umowę z osobą krzywdzącą dziecko.</w:t>
      </w:r>
    </w:p>
    <w:p w:rsidR="00876520" w:rsidRPr="00CB6A54" w:rsidRDefault="00876520" w:rsidP="00CB6A54">
      <w:pPr>
        <w:jc w:val="both"/>
        <w:rPr>
          <w:rFonts w:ascii="Times New Roman" w:hAnsi="Times New Roman" w:cs="Times New Roman"/>
          <w:sz w:val="24"/>
          <w:szCs w:val="24"/>
        </w:rPr>
      </w:pPr>
      <w:r w:rsidRPr="00CB6A54">
        <w:rPr>
          <w:rFonts w:ascii="Times New Roman" w:hAnsi="Times New Roman" w:cs="Times New Roman"/>
          <w:sz w:val="24"/>
          <w:szCs w:val="24"/>
        </w:rPr>
        <w:t>D)doświadcza innych niepokojących zachowań(tj. krzyk, niestosowne komentarze)</w:t>
      </w:r>
    </w:p>
    <w:p w:rsidR="00876520" w:rsidRPr="00F4699C" w:rsidRDefault="00876520" w:rsidP="00F4699C">
      <w:pPr>
        <w:pStyle w:val="Akapitzlist"/>
        <w:numPr>
          <w:ilvl w:val="0"/>
          <w:numId w:val="14"/>
        </w:numPr>
        <w:jc w:val="both"/>
        <w:rPr>
          <w:rFonts w:ascii="Times New Roman" w:hAnsi="Times New Roman" w:cs="Times New Roman"/>
          <w:sz w:val="24"/>
          <w:szCs w:val="24"/>
        </w:rPr>
      </w:pPr>
      <w:r w:rsidRPr="00F4699C">
        <w:rPr>
          <w:rFonts w:ascii="Times New Roman" w:hAnsi="Times New Roman" w:cs="Times New Roman"/>
          <w:sz w:val="24"/>
          <w:szCs w:val="24"/>
        </w:rPr>
        <w:t>zadbaj o bezpieczeństwo dziecka i odseparuj je od osoby podejrzanej o krzywdzenie;</w:t>
      </w:r>
    </w:p>
    <w:p w:rsidR="00876520" w:rsidRPr="00F4699C" w:rsidRDefault="00876520" w:rsidP="00F4699C">
      <w:pPr>
        <w:pStyle w:val="Akapitzlist"/>
        <w:numPr>
          <w:ilvl w:val="0"/>
          <w:numId w:val="14"/>
        </w:numPr>
        <w:jc w:val="both"/>
        <w:rPr>
          <w:rFonts w:ascii="Times New Roman" w:hAnsi="Times New Roman" w:cs="Times New Roman"/>
          <w:sz w:val="24"/>
          <w:szCs w:val="24"/>
        </w:rPr>
      </w:pPr>
      <w:r w:rsidRPr="00F4699C">
        <w:rPr>
          <w:rFonts w:ascii="Times New Roman" w:hAnsi="Times New Roman" w:cs="Times New Roman"/>
          <w:sz w:val="24"/>
          <w:szCs w:val="24"/>
        </w:rPr>
        <w:t>poinformuj rodziców/opiekunów prawnych dziecka;</w:t>
      </w:r>
    </w:p>
    <w:p w:rsidR="00876520" w:rsidRPr="00F4699C" w:rsidRDefault="00876520" w:rsidP="00F4699C">
      <w:pPr>
        <w:pStyle w:val="Akapitzlist"/>
        <w:numPr>
          <w:ilvl w:val="0"/>
          <w:numId w:val="14"/>
        </w:numPr>
        <w:jc w:val="both"/>
        <w:rPr>
          <w:rFonts w:ascii="Times New Roman" w:hAnsi="Times New Roman" w:cs="Times New Roman"/>
          <w:sz w:val="24"/>
          <w:szCs w:val="24"/>
        </w:rPr>
      </w:pPr>
      <w:r w:rsidRPr="00F4699C">
        <w:rPr>
          <w:rFonts w:ascii="Times New Roman" w:hAnsi="Times New Roman" w:cs="Times New Roman"/>
          <w:sz w:val="24"/>
          <w:szCs w:val="24"/>
        </w:rPr>
        <w:t>przeprowadź rozmowę dyscyplinującą, a w przypadku braku poprawy zakończ współpracę.</w:t>
      </w:r>
    </w:p>
    <w:p w:rsidR="00876520" w:rsidRPr="00F4699C" w:rsidRDefault="00876520" w:rsidP="0007780D">
      <w:pPr>
        <w:pStyle w:val="Nagwek2"/>
      </w:pPr>
      <w:bookmarkStart w:id="57" w:name="_Toc181913779"/>
      <w:r w:rsidRPr="00F4699C">
        <w:t>Schemat interwencji w przypadku podejrzenia krzywdzenia dziecka  przez osobę nieletnią, czyli taką, która nie ukończyła 17. roku życia(przemoc rówieśnicza)</w:t>
      </w:r>
      <w:bookmarkEnd w:id="57"/>
    </w:p>
    <w:p w:rsidR="00876520" w:rsidRPr="00CB6A54" w:rsidRDefault="00876520" w:rsidP="00CB6A54">
      <w:pPr>
        <w:jc w:val="both"/>
        <w:rPr>
          <w:rFonts w:ascii="Times New Roman" w:hAnsi="Times New Roman" w:cs="Times New Roman"/>
          <w:sz w:val="24"/>
          <w:szCs w:val="24"/>
        </w:rPr>
      </w:pPr>
      <w:r w:rsidRPr="00CB6A54">
        <w:rPr>
          <w:rFonts w:ascii="Times New Roman" w:hAnsi="Times New Roman" w:cs="Times New Roman"/>
          <w:sz w:val="24"/>
          <w:szCs w:val="24"/>
        </w:rPr>
        <w:t>Podejrzewasz, że dziecko:</w:t>
      </w:r>
    </w:p>
    <w:p w:rsidR="00876520" w:rsidRPr="00CB6A54" w:rsidRDefault="00876520" w:rsidP="00CB6A54">
      <w:pPr>
        <w:jc w:val="both"/>
        <w:rPr>
          <w:rFonts w:ascii="Times New Roman" w:hAnsi="Times New Roman" w:cs="Times New Roman"/>
          <w:sz w:val="24"/>
          <w:szCs w:val="24"/>
        </w:rPr>
      </w:pPr>
      <w:r w:rsidRPr="00CB6A54">
        <w:rPr>
          <w:rFonts w:ascii="Times New Roman" w:hAnsi="Times New Roman" w:cs="Times New Roman"/>
          <w:sz w:val="24"/>
          <w:szCs w:val="24"/>
        </w:rPr>
        <w:lastRenderedPageBreak/>
        <w:t>A) doświadcza prz</w:t>
      </w:r>
      <w:r>
        <w:rPr>
          <w:rFonts w:ascii="Times New Roman" w:hAnsi="Times New Roman" w:cs="Times New Roman"/>
          <w:sz w:val="24"/>
          <w:szCs w:val="24"/>
        </w:rPr>
        <w:t>emocy z uszczerbkiem na zdrowju</w:t>
      </w:r>
      <w:r>
        <w:rPr>
          <w:rStyle w:val="Odwoanieprzypisudolnego"/>
          <w:rFonts w:ascii="Times New Roman" w:hAnsi="Times New Roman" w:cs="Times New Roman"/>
          <w:sz w:val="24"/>
          <w:szCs w:val="24"/>
        </w:rPr>
        <w:footnoteReference w:id="2"/>
      </w:r>
      <w:r w:rsidRPr="00CB6A54">
        <w:rPr>
          <w:rFonts w:ascii="Times New Roman" w:hAnsi="Times New Roman" w:cs="Times New Roman"/>
          <w:sz w:val="24"/>
          <w:szCs w:val="24"/>
        </w:rPr>
        <w:t>, wykorzystania seksualnego</w:t>
      </w:r>
      <w:r>
        <w:rPr>
          <w:rFonts w:ascii="Times New Roman" w:hAnsi="Times New Roman" w:cs="Times New Roman"/>
          <w:sz w:val="24"/>
          <w:szCs w:val="24"/>
        </w:rPr>
        <w:t xml:space="preserve"> </w:t>
      </w:r>
      <w:r w:rsidRPr="00CB6A54">
        <w:rPr>
          <w:rFonts w:ascii="Times New Roman" w:hAnsi="Times New Roman" w:cs="Times New Roman"/>
          <w:sz w:val="24"/>
          <w:szCs w:val="24"/>
        </w:rPr>
        <w:t>lub/i zagrożone jest jego życie</w:t>
      </w:r>
    </w:p>
    <w:p w:rsidR="00876520" w:rsidRPr="00F4699C" w:rsidRDefault="00876520" w:rsidP="00F4699C">
      <w:pPr>
        <w:pStyle w:val="Akapitzlist"/>
        <w:numPr>
          <w:ilvl w:val="0"/>
          <w:numId w:val="15"/>
        </w:numPr>
        <w:jc w:val="both"/>
        <w:rPr>
          <w:rFonts w:ascii="Times New Roman" w:hAnsi="Times New Roman" w:cs="Times New Roman"/>
          <w:sz w:val="24"/>
          <w:szCs w:val="24"/>
        </w:rPr>
      </w:pPr>
      <w:r w:rsidRPr="00F4699C">
        <w:rPr>
          <w:rFonts w:ascii="Times New Roman" w:hAnsi="Times New Roman" w:cs="Times New Roman"/>
          <w:sz w:val="24"/>
          <w:szCs w:val="24"/>
        </w:rPr>
        <w:t xml:space="preserve">zadbaj o bezpieczeństwo dziecka i odseparuj je od osoby podejrzanej o krzywdzenie; </w:t>
      </w:r>
    </w:p>
    <w:p w:rsidR="00876520" w:rsidRPr="00F4699C" w:rsidRDefault="00876520" w:rsidP="00F4699C">
      <w:pPr>
        <w:pStyle w:val="Akapitzlist"/>
        <w:numPr>
          <w:ilvl w:val="0"/>
          <w:numId w:val="15"/>
        </w:numPr>
        <w:jc w:val="both"/>
        <w:rPr>
          <w:rFonts w:ascii="Times New Roman" w:hAnsi="Times New Roman" w:cs="Times New Roman"/>
          <w:sz w:val="24"/>
          <w:szCs w:val="24"/>
        </w:rPr>
      </w:pPr>
      <w:r w:rsidRPr="00F4699C">
        <w:rPr>
          <w:rFonts w:ascii="Times New Roman" w:hAnsi="Times New Roman" w:cs="Times New Roman"/>
          <w:sz w:val="24"/>
          <w:szCs w:val="24"/>
        </w:rPr>
        <w:t>przeprowadź rozmowę z rodzicami/opiekunami dzieci uwikłanych w przemoc;</w:t>
      </w:r>
    </w:p>
    <w:p w:rsidR="00876520" w:rsidRPr="00F4699C" w:rsidRDefault="00876520" w:rsidP="00F4699C">
      <w:pPr>
        <w:pStyle w:val="Akapitzlist"/>
        <w:numPr>
          <w:ilvl w:val="0"/>
          <w:numId w:val="15"/>
        </w:numPr>
        <w:jc w:val="both"/>
        <w:rPr>
          <w:rFonts w:ascii="Times New Roman" w:hAnsi="Times New Roman" w:cs="Times New Roman"/>
          <w:sz w:val="24"/>
          <w:szCs w:val="24"/>
        </w:rPr>
      </w:pPr>
      <w:r w:rsidRPr="00F4699C">
        <w:rPr>
          <w:rFonts w:ascii="Times New Roman" w:hAnsi="Times New Roman" w:cs="Times New Roman"/>
          <w:sz w:val="24"/>
          <w:szCs w:val="24"/>
        </w:rPr>
        <w:t xml:space="preserve">poinformuj delegata biskupa ds. ochrony dzieci, młodzieży, osób </w:t>
      </w:r>
      <w:r w:rsidR="00161EE9">
        <w:rPr>
          <w:rFonts w:ascii="Times New Roman" w:hAnsi="Times New Roman" w:cs="Times New Roman"/>
          <w:sz w:val="24"/>
          <w:szCs w:val="24"/>
        </w:rPr>
        <w:br/>
      </w:r>
      <w:r w:rsidRPr="00F4699C">
        <w:rPr>
          <w:rFonts w:ascii="Times New Roman" w:hAnsi="Times New Roman" w:cs="Times New Roman"/>
          <w:sz w:val="24"/>
          <w:szCs w:val="24"/>
        </w:rPr>
        <w:t>z niepełnosprawnością i bezradnych;</w:t>
      </w:r>
    </w:p>
    <w:p w:rsidR="00876520" w:rsidRPr="00F4699C" w:rsidRDefault="00876520" w:rsidP="00F4699C">
      <w:pPr>
        <w:pStyle w:val="Akapitzlist"/>
        <w:numPr>
          <w:ilvl w:val="0"/>
          <w:numId w:val="15"/>
        </w:numPr>
        <w:jc w:val="both"/>
        <w:rPr>
          <w:rFonts w:ascii="Times New Roman" w:hAnsi="Times New Roman" w:cs="Times New Roman"/>
          <w:sz w:val="24"/>
          <w:szCs w:val="24"/>
        </w:rPr>
      </w:pPr>
      <w:r w:rsidRPr="00F4699C">
        <w:rPr>
          <w:rFonts w:ascii="Times New Roman" w:hAnsi="Times New Roman" w:cs="Times New Roman"/>
          <w:sz w:val="24"/>
          <w:szCs w:val="24"/>
        </w:rPr>
        <w:t xml:space="preserve">równolegle powiadom najbliższy sąd rodzinny lub policję wysyłając zawiadomienie </w:t>
      </w:r>
      <w:r w:rsidR="00161EE9">
        <w:rPr>
          <w:rFonts w:ascii="Times New Roman" w:hAnsi="Times New Roman" w:cs="Times New Roman"/>
          <w:sz w:val="24"/>
          <w:szCs w:val="24"/>
        </w:rPr>
        <w:br/>
      </w:r>
      <w:r w:rsidRPr="00F4699C">
        <w:rPr>
          <w:rFonts w:ascii="Times New Roman" w:hAnsi="Times New Roman" w:cs="Times New Roman"/>
          <w:sz w:val="24"/>
          <w:szCs w:val="24"/>
        </w:rPr>
        <w:t>o możliwości popełnienia przestępstwa</w:t>
      </w:r>
      <w:r w:rsidR="00964551">
        <w:rPr>
          <w:rStyle w:val="Odwoanieprzypisudolnego"/>
          <w:rFonts w:ascii="Times New Roman" w:hAnsi="Times New Roman" w:cs="Times New Roman"/>
          <w:sz w:val="24"/>
          <w:szCs w:val="24"/>
        </w:rPr>
        <w:footnoteReference w:id="3"/>
      </w:r>
    </w:p>
    <w:p w:rsidR="00876520" w:rsidRPr="00CB6A54" w:rsidRDefault="00876520" w:rsidP="00CB6A54">
      <w:pPr>
        <w:jc w:val="both"/>
        <w:rPr>
          <w:rFonts w:ascii="Times New Roman" w:hAnsi="Times New Roman" w:cs="Times New Roman"/>
          <w:sz w:val="24"/>
          <w:szCs w:val="24"/>
        </w:rPr>
      </w:pPr>
    </w:p>
    <w:p w:rsidR="00876520" w:rsidRPr="00CB6A54" w:rsidRDefault="00876520" w:rsidP="00CB6A54">
      <w:pPr>
        <w:jc w:val="both"/>
        <w:rPr>
          <w:rFonts w:ascii="Times New Roman" w:hAnsi="Times New Roman" w:cs="Times New Roman"/>
          <w:sz w:val="24"/>
          <w:szCs w:val="24"/>
        </w:rPr>
      </w:pPr>
      <w:r w:rsidRPr="00CB6A54">
        <w:rPr>
          <w:rFonts w:ascii="Times New Roman" w:hAnsi="Times New Roman" w:cs="Times New Roman"/>
          <w:sz w:val="24"/>
          <w:szCs w:val="24"/>
        </w:rPr>
        <w:t>B) doświadcza ze strony innego dziecka jednorazowo</w:t>
      </w:r>
      <w:r>
        <w:rPr>
          <w:rFonts w:ascii="Times New Roman" w:hAnsi="Times New Roman" w:cs="Times New Roman"/>
          <w:sz w:val="24"/>
          <w:szCs w:val="24"/>
        </w:rPr>
        <w:t xml:space="preserve"> </w:t>
      </w:r>
      <w:r w:rsidRPr="00CB6A54">
        <w:rPr>
          <w:rFonts w:ascii="Times New Roman" w:hAnsi="Times New Roman" w:cs="Times New Roman"/>
          <w:sz w:val="24"/>
          <w:szCs w:val="24"/>
        </w:rPr>
        <w:t xml:space="preserve">innej przemocy fizycznej </w:t>
      </w:r>
      <w:r w:rsidR="00161EE9">
        <w:rPr>
          <w:rFonts w:ascii="Times New Roman" w:hAnsi="Times New Roman" w:cs="Times New Roman"/>
          <w:sz w:val="24"/>
          <w:szCs w:val="24"/>
        </w:rPr>
        <w:br/>
      </w:r>
      <w:r w:rsidRPr="00CB6A54">
        <w:rPr>
          <w:rFonts w:ascii="Times New Roman" w:hAnsi="Times New Roman" w:cs="Times New Roman"/>
          <w:sz w:val="24"/>
          <w:szCs w:val="24"/>
        </w:rPr>
        <w:t>(np. popychanie,</w:t>
      </w:r>
      <w:r>
        <w:rPr>
          <w:rFonts w:ascii="Times New Roman" w:hAnsi="Times New Roman" w:cs="Times New Roman"/>
          <w:sz w:val="24"/>
          <w:szCs w:val="24"/>
        </w:rPr>
        <w:t xml:space="preserve"> </w:t>
      </w:r>
      <w:r w:rsidRPr="00CB6A54">
        <w:rPr>
          <w:rFonts w:ascii="Times New Roman" w:hAnsi="Times New Roman" w:cs="Times New Roman"/>
          <w:sz w:val="24"/>
          <w:szCs w:val="24"/>
        </w:rPr>
        <w:t>szturchanie), przemocy psychicznej (np. poniżanie,</w:t>
      </w:r>
      <w:r>
        <w:rPr>
          <w:rFonts w:ascii="Times New Roman" w:hAnsi="Times New Roman" w:cs="Times New Roman"/>
          <w:sz w:val="24"/>
          <w:szCs w:val="24"/>
        </w:rPr>
        <w:t xml:space="preserve"> </w:t>
      </w:r>
      <w:r w:rsidRPr="00CB6A54">
        <w:rPr>
          <w:rFonts w:ascii="Times New Roman" w:hAnsi="Times New Roman" w:cs="Times New Roman"/>
          <w:sz w:val="24"/>
          <w:szCs w:val="24"/>
        </w:rPr>
        <w:t>dyskryminacja, ośmieszanie) lub innych</w:t>
      </w:r>
      <w:r>
        <w:rPr>
          <w:rFonts w:ascii="Times New Roman" w:hAnsi="Times New Roman" w:cs="Times New Roman"/>
          <w:sz w:val="24"/>
          <w:szCs w:val="24"/>
        </w:rPr>
        <w:t xml:space="preserve"> </w:t>
      </w:r>
      <w:r w:rsidRPr="00CB6A54">
        <w:rPr>
          <w:rFonts w:ascii="Times New Roman" w:hAnsi="Times New Roman" w:cs="Times New Roman"/>
          <w:sz w:val="24"/>
          <w:szCs w:val="24"/>
        </w:rPr>
        <w:t>niepokojących zachowań (tj. krzyk, niestosowne</w:t>
      </w:r>
      <w:r>
        <w:rPr>
          <w:rFonts w:ascii="Times New Roman" w:hAnsi="Times New Roman" w:cs="Times New Roman"/>
          <w:sz w:val="24"/>
          <w:szCs w:val="24"/>
        </w:rPr>
        <w:t xml:space="preserve"> </w:t>
      </w:r>
      <w:r w:rsidRPr="00CB6A54">
        <w:rPr>
          <w:rFonts w:ascii="Times New Roman" w:hAnsi="Times New Roman" w:cs="Times New Roman"/>
          <w:sz w:val="24"/>
          <w:szCs w:val="24"/>
        </w:rPr>
        <w:t>komentarze)</w:t>
      </w:r>
    </w:p>
    <w:p w:rsidR="00876520" w:rsidRPr="00F4699C" w:rsidRDefault="00876520" w:rsidP="00F4699C">
      <w:pPr>
        <w:pStyle w:val="Akapitzlist"/>
        <w:numPr>
          <w:ilvl w:val="0"/>
          <w:numId w:val="16"/>
        </w:numPr>
        <w:jc w:val="both"/>
        <w:rPr>
          <w:rFonts w:ascii="Times New Roman" w:hAnsi="Times New Roman" w:cs="Times New Roman"/>
          <w:sz w:val="24"/>
          <w:szCs w:val="24"/>
        </w:rPr>
      </w:pPr>
      <w:r w:rsidRPr="00F4699C">
        <w:rPr>
          <w:rFonts w:ascii="Times New Roman" w:hAnsi="Times New Roman" w:cs="Times New Roman"/>
          <w:sz w:val="24"/>
          <w:szCs w:val="24"/>
        </w:rPr>
        <w:t>zadbaj o bezpieczeństwo dziecka i odseparuj je od osoby podejrzanej o krzywdzenie;</w:t>
      </w:r>
    </w:p>
    <w:p w:rsidR="00876520" w:rsidRPr="00F4699C" w:rsidRDefault="00876520" w:rsidP="00F4699C">
      <w:pPr>
        <w:pStyle w:val="Akapitzlist"/>
        <w:numPr>
          <w:ilvl w:val="0"/>
          <w:numId w:val="16"/>
        </w:numPr>
        <w:jc w:val="both"/>
        <w:rPr>
          <w:rFonts w:ascii="Times New Roman" w:hAnsi="Times New Roman" w:cs="Times New Roman"/>
          <w:sz w:val="24"/>
          <w:szCs w:val="24"/>
        </w:rPr>
      </w:pPr>
      <w:r w:rsidRPr="00F4699C">
        <w:rPr>
          <w:rFonts w:ascii="Times New Roman" w:hAnsi="Times New Roman" w:cs="Times New Roman"/>
          <w:sz w:val="24"/>
          <w:szCs w:val="24"/>
        </w:rPr>
        <w:t>przeprowadź rozmowę osobno z rodzicami dziecka krzywdzącego i krzywdzonego oraz opracuj działania naprawcze;</w:t>
      </w:r>
    </w:p>
    <w:p w:rsidR="00F4699C" w:rsidRDefault="00876520" w:rsidP="00F4699C">
      <w:pPr>
        <w:pStyle w:val="Akapitzlist"/>
        <w:numPr>
          <w:ilvl w:val="0"/>
          <w:numId w:val="16"/>
        </w:numPr>
        <w:jc w:val="both"/>
        <w:rPr>
          <w:rFonts w:ascii="Times New Roman" w:hAnsi="Times New Roman" w:cs="Times New Roman"/>
          <w:sz w:val="24"/>
          <w:szCs w:val="24"/>
        </w:rPr>
      </w:pPr>
      <w:r w:rsidRPr="00F4699C">
        <w:rPr>
          <w:rFonts w:ascii="Times New Roman" w:hAnsi="Times New Roman" w:cs="Times New Roman"/>
          <w:sz w:val="24"/>
          <w:szCs w:val="24"/>
        </w:rPr>
        <w:t>w przypadku powtarzającej się przemocy powiadom lokalny sąd rodzinny, wysyłając wniosek o wgląd w sytuację rodziny</w:t>
      </w:r>
      <w:r w:rsidR="00964551">
        <w:rPr>
          <w:rStyle w:val="Odwoanieprzypisudolnego"/>
          <w:rFonts w:ascii="Times New Roman" w:hAnsi="Times New Roman" w:cs="Times New Roman"/>
          <w:sz w:val="24"/>
          <w:szCs w:val="24"/>
        </w:rPr>
        <w:footnoteReference w:id="4"/>
      </w:r>
    </w:p>
    <w:p w:rsidR="00F4699C" w:rsidRDefault="00F4699C">
      <w:pPr>
        <w:rPr>
          <w:rFonts w:ascii="Times New Roman" w:hAnsi="Times New Roman" w:cs="Times New Roman"/>
          <w:sz w:val="24"/>
          <w:szCs w:val="24"/>
        </w:rPr>
      </w:pPr>
      <w:r>
        <w:rPr>
          <w:rFonts w:ascii="Times New Roman" w:hAnsi="Times New Roman" w:cs="Times New Roman"/>
          <w:sz w:val="24"/>
          <w:szCs w:val="24"/>
        </w:rPr>
        <w:br w:type="page"/>
      </w:r>
    </w:p>
    <w:p w:rsidR="00F4699C" w:rsidRPr="00913C9B" w:rsidRDefault="00F4699C" w:rsidP="0007780D">
      <w:pPr>
        <w:pStyle w:val="Nagwek2"/>
      </w:pPr>
      <w:bookmarkStart w:id="58" w:name="_Toc168039282"/>
      <w:bookmarkStart w:id="59" w:name="_Toc168393001"/>
      <w:bookmarkStart w:id="60" w:name="_Toc181913780"/>
      <w:r w:rsidRPr="00913C9B">
        <w:lastRenderedPageBreak/>
        <w:t>Schemat interwencji w przypadku podejrzenia</w:t>
      </w:r>
      <w:r>
        <w:t xml:space="preserve"> </w:t>
      </w:r>
      <w:r w:rsidRPr="00913C9B">
        <w:t xml:space="preserve">krzywdzenia dziecka </w:t>
      </w:r>
      <w:r>
        <w:br/>
      </w:r>
      <w:r w:rsidRPr="00913C9B">
        <w:t>przez rodzica lub opiekuna</w:t>
      </w:r>
      <w:bookmarkEnd w:id="58"/>
      <w:bookmarkEnd w:id="59"/>
      <w:bookmarkEnd w:id="60"/>
    </w:p>
    <w:p w:rsidR="00F4699C" w:rsidRPr="00000A8B" w:rsidRDefault="00F4699C" w:rsidP="00161EE9">
      <w:pPr>
        <w:spacing w:after="0"/>
        <w:rPr>
          <w:szCs w:val="20"/>
        </w:rPr>
      </w:pPr>
      <w:r w:rsidRPr="00000A8B">
        <w:rPr>
          <w:szCs w:val="20"/>
        </w:rPr>
        <w:t>Podejrzewasz, że dziecko:</w:t>
      </w:r>
    </w:p>
    <w:p w:rsidR="007445DA" w:rsidRPr="00263B3E" w:rsidRDefault="00F4699C" w:rsidP="00161EE9">
      <w:pPr>
        <w:spacing w:after="0"/>
        <w:ind w:left="567" w:hanging="567"/>
        <w:rPr>
          <w:b/>
          <w:bCs/>
          <w:szCs w:val="20"/>
        </w:rPr>
      </w:pPr>
      <w:r w:rsidRPr="00000A8B">
        <w:rPr>
          <w:szCs w:val="20"/>
        </w:rPr>
        <w:t xml:space="preserve">A) doświadcza </w:t>
      </w:r>
      <w:r w:rsidRPr="00000A8B">
        <w:rPr>
          <w:b/>
          <w:bCs/>
          <w:szCs w:val="20"/>
        </w:rPr>
        <w:t>przemocy z uszczerbkiem na zdrowi</w:t>
      </w:r>
      <w:r w:rsidR="007445DA">
        <w:rPr>
          <w:b/>
          <w:bCs/>
          <w:szCs w:val="20"/>
        </w:rPr>
        <w:t>u</w:t>
      </w:r>
      <w:r w:rsidR="007445DA">
        <w:rPr>
          <w:rStyle w:val="Odwoanieprzypisudolnego"/>
          <w:b/>
          <w:bCs/>
          <w:szCs w:val="20"/>
        </w:rPr>
        <w:footnoteReference w:id="5"/>
      </w:r>
      <w:r w:rsidR="007445DA">
        <w:rPr>
          <w:b/>
          <w:bCs/>
          <w:szCs w:val="20"/>
        </w:rPr>
        <w:t xml:space="preserve">, </w:t>
      </w:r>
      <w:r w:rsidR="007445DA" w:rsidRPr="00000A8B">
        <w:rPr>
          <w:b/>
          <w:bCs/>
          <w:szCs w:val="20"/>
        </w:rPr>
        <w:t>wykorzystania seksualnego</w:t>
      </w:r>
      <w:r w:rsidR="007445DA">
        <w:rPr>
          <w:b/>
          <w:bCs/>
          <w:szCs w:val="20"/>
        </w:rPr>
        <w:t xml:space="preserve"> </w:t>
      </w:r>
      <w:r w:rsidR="007445DA" w:rsidRPr="00000A8B">
        <w:rPr>
          <w:szCs w:val="20"/>
        </w:rPr>
        <w:t xml:space="preserve">lub/i </w:t>
      </w:r>
      <w:r w:rsidR="007445DA" w:rsidRPr="00000A8B">
        <w:rPr>
          <w:b/>
          <w:bCs/>
          <w:szCs w:val="20"/>
        </w:rPr>
        <w:t>zagrożone jest jego życie</w:t>
      </w:r>
    </w:p>
    <w:p w:rsidR="00263B3E" w:rsidRPr="00263B3E" w:rsidRDefault="00263B3E" w:rsidP="00161EE9">
      <w:pPr>
        <w:pStyle w:val="Akapitzlist"/>
        <w:numPr>
          <w:ilvl w:val="0"/>
          <w:numId w:val="18"/>
        </w:numPr>
        <w:spacing w:after="0"/>
        <w:rPr>
          <w:szCs w:val="20"/>
        </w:rPr>
      </w:pPr>
      <w:r w:rsidRPr="00263B3E">
        <w:rPr>
          <w:szCs w:val="20"/>
        </w:rPr>
        <w:t xml:space="preserve">zadbaj o bezpieczeństwo dziecka i odseparuj je od rodzica/opiekuna podejrzanego o krzywdzenie; </w:t>
      </w:r>
    </w:p>
    <w:p w:rsidR="00263B3E" w:rsidRPr="00263B3E" w:rsidRDefault="00263B3E" w:rsidP="00161EE9">
      <w:pPr>
        <w:pStyle w:val="Akapitzlist"/>
        <w:numPr>
          <w:ilvl w:val="0"/>
          <w:numId w:val="18"/>
        </w:numPr>
        <w:spacing w:after="0"/>
        <w:rPr>
          <w:rFonts w:ascii="Calibri" w:hAnsi="Calibri" w:cs="Calibri"/>
          <w:szCs w:val="20"/>
        </w:rPr>
      </w:pPr>
      <w:r w:rsidRPr="00263B3E">
        <w:rPr>
          <w:rFonts w:ascii="Calibri" w:hAnsi="Calibri" w:cs="Calibri"/>
          <w:szCs w:val="20"/>
        </w:rPr>
        <w:t xml:space="preserve">poinformuj delegata biskupa ds. ochrony dzieci, młodzieży, osób z niepełnosprawnością </w:t>
      </w:r>
    </w:p>
    <w:p w:rsidR="00263B3E" w:rsidRPr="00263B3E" w:rsidRDefault="00263B3E" w:rsidP="00161EE9">
      <w:pPr>
        <w:pStyle w:val="Akapitzlist"/>
        <w:numPr>
          <w:ilvl w:val="0"/>
          <w:numId w:val="18"/>
        </w:numPr>
        <w:spacing w:after="0"/>
        <w:rPr>
          <w:szCs w:val="20"/>
        </w:rPr>
      </w:pPr>
      <w:r w:rsidRPr="00263B3E">
        <w:rPr>
          <w:szCs w:val="20"/>
        </w:rPr>
        <w:t>i bezradnych;</w:t>
      </w:r>
    </w:p>
    <w:p w:rsidR="00263B3E" w:rsidRPr="00263B3E" w:rsidRDefault="00263B3E" w:rsidP="00161EE9">
      <w:pPr>
        <w:pStyle w:val="Akapitzlist"/>
        <w:numPr>
          <w:ilvl w:val="0"/>
          <w:numId w:val="18"/>
        </w:numPr>
        <w:spacing w:after="0"/>
        <w:rPr>
          <w:szCs w:val="20"/>
        </w:rPr>
      </w:pPr>
      <w:r w:rsidRPr="00263B3E">
        <w:rPr>
          <w:rFonts w:ascii="Calibri" w:hAnsi="Calibri" w:cs="Calibri"/>
          <w:szCs w:val="20"/>
        </w:rPr>
        <w:t>zawiadom policję pod nr 112 lub 9972</w:t>
      </w:r>
      <w:r>
        <w:rPr>
          <w:rStyle w:val="Odwoanieprzypisudolnego"/>
          <w:rFonts w:ascii="Calibri" w:hAnsi="Calibri" w:cs="Calibri"/>
          <w:szCs w:val="20"/>
        </w:rPr>
        <w:footnoteReference w:id="6"/>
      </w:r>
    </w:p>
    <w:p w:rsidR="00263B3E" w:rsidRDefault="00263B3E" w:rsidP="00161EE9">
      <w:pPr>
        <w:spacing w:after="0"/>
        <w:rPr>
          <w:b/>
          <w:bCs/>
          <w:szCs w:val="20"/>
        </w:rPr>
      </w:pPr>
      <w:r>
        <w:rPr>
          <w:szCs w:val="20"/>
        </w:rPr>
        <w:t>B</w:t>
      </w:r>
      <w:r w:rsidRPr="00000A8B">
        <w:rPr>
          <w:szCs w:val="20"/>
        </w:rPr>
        <w:t xml:space="preserve">) jest pokrzywdzone </w:t>
      </w:r>
      <w:r w:rsidRPr="00000A8B">
        <w:rPr>
          <w:b/>
          <w:bCs/>
          <w:szCs w:val="20"/>
        </w:rPr>
        <w:t>innymi typami przestępstw</w:t>
      </w:r>
    </w:p>
    <w:p w:rsidR="00263B3E" w:rsidRDefault="00263B3E" w:rsidP="00161EE9">
      <w:pPr>
        <w:pStyle w:val="Akapitzlist"/>
        <w:numPr>
          <w:ilvl w:val="0"/>
          <w:numId w:val="19"/>
        </w:numPr>
        <w:spacing w:after="0"/>
        <w:rPr>
          <w:szCs w:val="20"/>
        </w:rPr>
      </w:pPr>
      <w:r w:rsidRPr="00263B3E">
        <w:rPr>
          <w:szCs w:val="20"/>
        </w:rPr>
        <w:t>poinformuj na piśmie policję, wysyłając zawiadomienie o możliwości popełnienia przestępstwa</w:t>
      </w:r>
      <w:r>
        <w:rPr>
          <w:rStyle w:val="Odwoanieprzypisudolnego"/>
          <w:szCs w:val="20"/>
        </w:rPr>
        <w:footnoteReference w:id="7"/>
      </w:r>
    </w:p>
    <w:p w:rsidR="00263B3E" w:rsidRDefault="00263B3E" w:rsidP="00161EE9">
      <w:pPr>
        <w:spacing w:after="0"/>
        <w:rPr>
          <w:szCs w:val="20"/>
        </w:rPr>
      </w:pPr>
      <w:r>
        <w:rPr>
          <w:szCs w:val="20"/>
        </w:rPr>
        <w:t xml:space="preserve">C) </w:t>
      </w:r>
      <w:r w:rsidRPr="00000A8B">
        <w:rPr>
          <w:szCs w:val="20"/>
        </w:rPr>
        <w:t xml:space="preserve">doświadcza </w:t>
      </w:r>
      <w:r w:rsidRPr="00000A8B">
        <w:rPr>
          <w:b/>
          <w:bCs/>
          <w:szCs w:val="20"/>
        </w:rPr>
        <w:t>zaniedbania</w:t>
      </w:r>
      <w:r w:rsidRPr="00000A8B">
        <w:rPr>
          <w:szCs w:val="20"/>
        </w:rPr>
        <w:t xml:space="preserve"> lub </w:t>
      </w:r>
      <w:r w:rsidRPr="00000A8B">
        <w:rPr>
          <w:b/>
          <w:bCs/>
          <w:szCs w:val="20"/>
        </w:rPr>
        <w:t>rodzic/opiekun</w:t>
      </w:r>
      <w:r>
        <w:rPr>
          <w:b/>
          <w:bCs/>
          <w:szCs w:val="20"/>
        </w:rPr>
        <w:t xml:space="preserve">  </w:t>
      </w:r>
      <w:r w:rsidRPr="00000A8B">
        <w:rPr>
          <w:b/>
          <w:bCs/>
          <w:szCs w:val="20"/>
        </w:rPr>
        <w:t>dziecka jest niewydolny wychowawczo</w:t>
      </w:r>
      <w:r>
        <w:rPr>
          <w:b/>
          <w:bCs/>
          <w:szCs w:val="20"/>
        </w:rPr>
        <w:t xml:space="preserve"> </w:t>
      </w:r>
      <w:r w:rsidRPr="00000A8B">
        <w:rPr>
          <w:szCs w:val="20"/>
        </w:rPr>
        <w:t>(np. dziecko chodzi w nieadekwatnych do pogody</w:t>
      </w:r>
      <w:r>
        <w:rPr>
          <w:szCs w:val="20"/>
        </w:rPr>
        <w:t xml:space="preserve"> </w:t>
      </w:r>
      <w:r w:rsidRPr="00000A8B">
        <w:rPr>
          <w:szCs w:val="20"/>
        </w:rPr>
        <w:t>ubraniach, opuszcza miejsce zamieszkania</w:t>
      </w:r>
      <w:r w:rsidRPr="00263B3E">
        <w:rPr>
          <w:szCs w:val="20"/>
        </w:rPr>
        <w:t xml:space="preserve"> </w:t>
      </w:r>
      <w:r w:rsidRPr="00000A8B">
        <w:rPr>
          <w:szCs w:val="20"/>
        </w:rPr>
        <w:t>bez</w:t>
      </w:r>
      <w:r>
        <w:rPr>
          <w:szCs w:val="20"/>
        </w:rPr>
        <w:t xml:space="preserve"> </w:t>
      </w:r>
      <w:r w:rsidRPr="00000A8B">
        <w:rPr>
          <w:szCs w:val="20"/>
        </w:rPr>
        <w:t>nadzoru osoby dorosłej</w:t>
      </w:r>
      <w:r>
        <w:rPr>
          <w:szCs w:val="20"/>
        </w:rPr>
        <w:t>)</w:t>
      </w:r>
    </w:p>
    <w:p w:rsidR="00263B3E" w:rsidRPr="00263B3E" w:rsidRDefault="00263B3E" w:rsidP="00161EE9">
      <w:pPr>
        <w:pStyle w:val="Akapitzlist"/>
        <w:numPr>
          <w:ilvl w:val="0"/>
          <w:numId w:val="19"/>
        </w:numPr>
        <w:spacing w:after="0"/>
        <w:rPr>
          <w:rFonts w:ascii="Calibri" w:hAnsi="Calibri" w:cs="Calibri"/>
          <w:szCs w:val="20"/>
        </w:rPr>
      </w:pPr>
      <w:r w:rsidRPr="00263B3E">
        <w:rPr>
          <w:rFonts w:ascii="Calibri" w:hAnsi="Calibri" w:cs="Calibri"/>
          <w:szCs w:val="20"/>
        </w:rPr>
        <w:t>zadbaj o bezpieczeństwo dziecka;</w:t>
      </w:r>
    </w:p>
    <w:p w:rsidR="00263B3E" w:rsidRPr="00263B3E" w:rsidRDefault="00263B3E" w:rsidP="00161EE9">
      <w:pPr>
        <w:pStyle w:val="Akapitzlist"/>
        <w:numPr>
          <w:ilvl w:val="0"/>
          <w:numId w:val="19"/>
        </w:numPr>
        <w:spacing w:after="0"/>
        <w:rPr>
          <w:szCs w:val="20"/>
        </w:rPr>
      </w:pPr>
      <w:r w:rsidRPr="00263B3E">
        <w:rPr>
          <w:rFonts w:ascii="Calibri" w:hAnsi="Calibri" w:cs="Calibri"/>
          <w:szCs w:val="20"/>
        </w:rPr>
        <w:t>porozmawiaj z rodzicem/opiekunem;</w:t>
      </w:r>
    </w:p>
    <w:p w:rsidR="00263B3E" w:rsidRPr="00263B3E" w:rsidRDefault="00263B3E" w:rsidP="00161EE9">
      <w:pPr>
        <w:pStyle w:val="Akapitzlist"/>
        <w:numPr>
          <w:ilvl w:val="0"/>
          <w:numId w:val="19"/>
        </w:numPr>
        <w:spacing w:after="0"/>
        <w:rPr>
          <w:szCs w:val="20"/>
        </w:rPr>
      </w:pPr>
      <w:r w:rsidRPr="00263B3E">
        <w:rPr>
          <w:rFonts w:ascii="Calibri" w:hAnsi="Calibri" w:cs="Calibri"/>
          <w:szCs w:val="20"/>
        </w:rPr>
        <w:t>powiadom o możliwości wsparcia psycholog</w:t>
      </w:r>
      <w:r w:rsidRPr="00263B3E">
        <w:rPr>
          <w:szCs w:val="20"/>
        </w:rPr>
        <w:t>icznego i/lub materialnego;</w:t>
      </w:r>
    </w:p>
    <w:p w:rsidR="00263B3E" w:rsidRDefault="00263B3E" w:rsidP="00161EE9">
      <w:pPr>
        <w:pStyle w:val="Akapitzlist"/>
        <w:numPr>
          <w:ilvl w:val="0"/>
          <w:numId w:val="19"/>
        </w:numPr>
        <w:spacing w:after="0"/>
        <w:rPr>
          <w:szCs w:val="20"/>
        </w:rPr>
      </w:pPr>
      <w:r w:rsidRPr="00263B3E">
        <w:rPr>
          <w:rFonts w:ascii="Calibri" w:hAnsi="Calibri" w:cs="Calibri"/>
          <w:szCs w:val="20"/>
        </w:rPr>
        <w:t>w przypadku braku współpracy rodzica/opiekuna powiadom właściwy ośrodek pomocy społecznej</w:t>
      </w:r>
      <w:r w:rsidRPr="00263B3E">
        <w:rPr>
          <w:szCs w:val="20"/>
        </w:rPr>
        <w:t>.</w:t>
      </w:r>
    </w:p>
    <w:p w:rsidR="00263B3E" w:rsidRDefault="00263B3E" w:rsidP="00161EE9">
      <w:pPr>
        <w:spacing w:after="0"/>
        <w:rPr>
          <w:szCs w:val="20"/>
        </w:rPr>
      </w:pPr>
      <w:r>
        <w:rPr>
          <w:szCs w:val="20"/>
        </w:rPr>
        <w:t xml:space="preserve">D) </w:t>
      </w:r>
      <w:r w:rsidRPr="00263B3E">
        <w:rPr>
          <w:szCs w:val="20"/>
        </w:rPr>
        <w:t xml:space="preserve">doświadcza jednorazowo innej </w:t>
      </w:r>
      <w:r w:rsidRPr="00263B3E">
        <w:rPr>
          <w:b/>
          <w:szCs w:val="20"/>
        </w:rPr>
        <w:t>przemocy fizycznej</w:t>
      </w:r>
      <w:r w:rsidRPr="00263B3E">
        <w:rPr>
          <w:szCs w:val="20"/>
        </w:rPr>
        <w:t>(np. klapsy, popychanie, szturchanie),</w:t>
      </w:r>
      <w:r>
        <w:rPr>
          <w:szCs w:val="20"/>
        </w:rPr>
        <w:t xml:space="preserve"> </w:t>
      </w:r>
      <w:r w:rsidRPr="00000A8B">
        <w:rPr>
          <w:b/>
          <w:bCs/>
          <w:szCs w:val="20"/>
        </w:rPr>
        <w:t>przemocy</w:t>
      </w:r>
      <w:r>
        <w:rPr>
          <w:b/>
          <w:bCs/>
          <w:szCs w:val="20"/>
        </w:rPr>
        <w:t xml:space="preserve"> </w:t>
      </w:r>
      <w:r w:rsidRPr="00000A8B">
        <w:rPr>
          <w:b/>
          <w:bCs/>
          <w:szCs w:val="20"/>
        </w:rPr>
        <w:t>psychicznej</w:t>
      </w:r>
      <w:r w:rsidRPr="00000A8B">
        <w:rPr>
          <w:szCs w:val="20"/>
        </w:rPr>
        <w:t xml:space="preserve"> (np. poniżanie, dyskryminacja, ośmieszanie)lub </w:t>
      </w:r>
      <w:r w:rsidRPr="00000A8B">
        <w:rPr>
          <w:b/>
          <w:bCs/>
          <w:szCs w:val="20"/>
        </w:rPr>
        <w:t>innych niepokojących zachowań</w:t>
      </w:r>
      <w:r w:rsidRPr="00000A8B">
        <w:rPr>
          <w:szCs w:val="20"/>
        </w:rPr>
        <w:t>(tj. krzyk, niestosowne komentarz</w:t>
      </w:r>
      <w:r>
        <w:rPr>
          <w:szCs w:val="20"/>
        </w:rPr>
        <w:t>e)</w:t>
      </w:r>
    </w:p>
    <w:p w:rsidR="00263B3E" w:rsidRPr="00161EE9" w:rsidRDefault="00263B3E" w:rsidP="00161EE9">
      <w:pPr>
        <w:pStyle w:val="Akapitzlist"/>
        <w:numPr>
          <w:ilvl w:val="0"/>
          <w:numId w:val="20"/>
        </w:numPr>
        <w:tabs>
          <w:tab w:val="left" w:pos="851"/>
        </w:tabs>
        <w:spacing w:after="0" w:line="288" w:lineRule="auto"/>
        <w:jc w:val="both"/>
        <w:rPr>
          <w:szCs w:val="20"/>
        </w:rPr>
      </w:pPr>
      <w:r w:rsidRPr="00161EE9">
        <w:rPr>
          <w:szCs w:val="20"/>
        </w:rPr>
        <w:t>zadbaj o bezpieczeństwo dziecka;</w:t>
      </w:r>
    </w:p>
    <w:p w:rsidR="00263B3E" w:rsidRPr="00161EE9" w:rsidRDefault="00263B3E" w:rsidP="00161EE9">
      <w:pPr>
        <w:pStyle w:val="Akapitzlist"/>
        <w:numPr>
          <w:ilvl w:val="0"/>
          <w:numId w:val="20"/>
        </w:numPr>
        <w:tabs>
          <w:tab w:val="left" w:pos="851"/>
        </w:tabs>
        <w:spacing w:after="0" w:line="288" w:lineRule="auto"/>
        <w:jc w:val="both"/>
        <w:rPr>
          <w:szCs w:val="20"/>
        </w:rPr>
      </w:pPr>
      <w:r w:rsidRPr="00161EE9">
        <w:rPr>
          <w:szCs w:val="20"/>
        </w:rPr>
        <w:t>przeprowadź rozmowę z rodzicem/opiekunem podejrzanym o krzywdzenie;</w:t>
      </w:r>
    </w:p>
    <w:p w:rsidR="00263B3E" w:rsidRPr="00161EE9" w:rsidRDefault="00263B3E" w:rsidP="00161EE9">
      <w:pPr>
        <w:pStyle w:val="Akapitzlist"/>
        <w:numPr>
          <w:ilvl w:val="0"/>
          <w:numId w:val="20"/>
        </w:numPr>
        <w:tabs>
          <w:tab w:val="left" w:pos="851"/>
        </w:tabs>
        <w:spacing w:after="0" w:line="288" w:lineRule="auto"/>
        <w:jc w:val="both"/>
        <w:rPr>
          <w:szCs w:val="20"/>
        </w:rPr>
      </w:pPr>
      <w:r w:rsidRPr="00161EE9">
        <w:rPr>
          <w:szCs w:val="20"/>
        </w:rPr>
        <w:t>powiadom o możliwości wsparcia psychologicznego;</w:t>
      </w:r>
    </w:p>
    <w:p w:rsidR="00161EE9" w:rsidRPr="00161EE9" w:rsidRDefault="00263B3E" w:rsidP="00161EE9">
      <w:pPr>
        <w:pStyle w:val="Akapitzlist"/>
        <w:numPr>
          <w:ilvl w:val="0"/>
          <w:numId w:val="20"/>
        </w:numPr>
        <w:spacing w:after="0"/>
        <w:rPr>
          <w:szCs w:val="20"/>
        </w:rPr>
      </w:pPr>
      <w:r w:rsidRPr="00161EE9">
        <w:rPr>
          <w:szCs w:val="20"/>
        </w:rPr>
        <w:t>w przypadku braku współpracy rodzica/opiekuna lub powtarzającej się przemocy powiadom właściwy ośrodek pomocy</w:t>
      </w:r>
      <w:r w:rsidR="00161EE9" w:rsidRPr="00161EE9">
        <w:rPr>
          <w:szCs w:val="20"/>
        </w:rPr>
        <w:t xml:space="preserve"> </w:t>
      </w:r>
      <w:r w:rsidRPr="00161EE9">
        <w:rPr>
          <w:szCs w:val="20"/>
        </w:rPr>
        <w:t>społecznej</w:t>
      </w:r>
      <w:r>
        <w:rPr>
          <w:rStyle w:val="Odwoanieprzypisudolnego"/>
          <w:szCs w:val="20"/>
        </w:rPr>
        <w:footnoteReference w:id="8"/>
      </w:r>
    </w:p>
    <w:p w:rsidR="00263B3E" w:rsidRPr="00161EE9" w:rsidRDefault="00161EE9" w:rsidP="00161EE9">
      <w:pPr>
        <w:pStyle w:val="Akapitzlist"/>
        <w:numPr>
          <w:ilvl w:val="0"/>
          <w:numId w:val="20"/>
        </w:numPr>
        <w:spacing w:after="0"/>
        <w:rPr>
          <w:szCs w:val="20"/>
        </w:rPr>
        <w:sectPr w:rsidR="00263B3E" w:rsidRPr="00161EE9" w:rsidSect="00876520">
          <w:footerReference w:type="default" r:id="rId11"/>
          <w:footnotePr>
            <w:numRestart w:val="eachPage"/>
          </w:footnotePr>
          <w:type w:val="continuous"/>
          <w:pgSz w:w="11906" w:h="16838"/>
          <w:pgMar w:top="1417" w:right="1417" w:bottom="1417" w:left="1417" w:header="708" w:footer="708" w:gutter="0"/>
          <w:cols w:space="708"/>
          <w:docGrid w:linePitch="360"/>
        </w:sectPr>
      </w:pPr>
      <w:r w:rsidRPr="00161EE9">
        <w:rPr>
          <w:szCs w:val="20"/>
        </w:rPr>
        <w:t>równoległe złóż do sądu rodzinnego wniosek o wgląd w sytuację rodziny</w:t>
      </w:r>
      <w:r>
        <w:rPr>
          <w:rStyle w:val="Odwoanieprzypisudolnego"/>
          <w:szCs w:val="20"/>
        </w:rPr>
        <w:footnoteReference w:id="9"/>
      </w:r>
    </w:p>
    <w:p w:rsidR="00F30071" w:rsidRPr="00CB6A54" w:rsidRDefault="00F30071" w:rsidP="00161EE9">
      <w:pPr>
        <w:pStyle w:val="Nagwek1"/>
      </w:pPr>
      <w:bookmarkStart w:id="61" w:name="_Toc181913781"/>
      <w:r w:rsidRPr="00CB6A54">
        <w:lastRenderedPageBreak/>
        <w:t>Aneks 3</w:t>
      </w:r>
      <w:bookmarkEnd w:id="61"/>
    </w:p>
    <w:p w:rsidR="00F30071" w:rsidRPr="00CB6A54" w:rsidRDefault="00F30071" w:rsidP="00161EE9">
      <w:pPr>
        <w:pStyle w:val="Nagwek1"/>
      </w:pPr>
      <w:bookmarkStart w:id="62" w:name="_Toc181913782"/>
      <w:r w:rsidRPr="00CB6A54">
        <w:t>System prewencji archidiecezji łódzkiej</w:t>
      </w:r>
      <w:bookmarkEnd w:id="62"/>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Delegat biskupa ds. ochrony dzieci, młodzieży, osób z nie</w:t>
      </w:r>
      <w:r w:rsidR="00647421">
        <w:rPr>
          <w:rFonts w:ascii="Times New Roman" w:hAnsi="Times New Roman" w:cs="Times New Roman"/>
          <w:sz w:val="24"/>
          <w:szCs w:val="24"/>
        </w:rPr>
        <w:t xml:space="preserve">pełnosprawnością i bezradnych z </w:t>
      </w:r>
      <w:r w:rsidRPr="00CB6A54">
        <w:rPr>
          <w:rFonts w:ascii="Times New Roman" w:hAnsi="Times New Roman" w:cs="Times New Roman"/>
          <w:sz w:val="24"/>
          <w:szCs w:val="24"/>
        </w:rPr>
        <w:t>kompetencjami odpowiedzialnego za prewencję</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Diakon Sebastian Piątkowski</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ul. ks. I. Skorupki 1, 90-458 Łódź,</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prewencja1@archidiecezja.lodz.pl</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tel. +48 887 667 880</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Delegatka biskupa ds. ochrony dzieci, młodzieży, osób z niepełnosprawnością i bezradnych</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p. Monika Seliga</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ul. ks. I. Skorupki 1, 90-458 Łódź,</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prewencja2@archidiecezja.lodz.pl</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tel. +48 42 6648732</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Delegat biskupa ds. ochrony dzieci, młodzieży, osób z niepełnosprawnością i bezradnych</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ks. Tadeusz Weber</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ul. ks. I. Skorupki 1, 90-458 Łódź,</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ochronadzieci@archidiecezja.lodz.pl</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tel. +48 42 66 48 725 lub +48 42 66 48 728</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Duszpasterz Osób Skrzywdzonych i ich rodzin</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ks. Tomasz Liszewski</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duszpasterz.ofiar@archidiecezja.lodz.pl</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tel.+48 887 788 125</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lastRenderedPageBreak/>
        <w:t>Kurator osób duchownych podejrzanych, oskarżonych, skazanych lub uniewinnionych za przestępstwo wykorzystania seksualnego nieletnich poniżej osiemnastego roku życia lub niepełnosprawnych</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ks. Krzysztof Florczak</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pl. 500-lecia 7, 95-030 Rzgów</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kurator@archidiecezja.lodz.pl </w:t>
      </w:r>
    </w:p>
    <w:p w:rsidR="00F30071"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tel. +48 42 214 10 04</w:t>
      </w:r>
    </w:p>
    <w:p w:rsidR="00727794" w:rsidRPr="00CB6A54" w:rsidRDefault="00727794" w:rsidP="00CB6A54">
      <w:pPr>
        <w:jc w:val="both"/>
        <w:rPr>
          <w:rFonts w:ascii="Times New Roman" w:hAnsi="Times New Roman" w:cs="Times New Roman"/>
          <w:sz w:val="24"/>
          <w:szCs w:val="24"/>
        </w:rPr>
      </w:pPr>
    </w:p>
    <w:p w:rsidR="00727794" w:rsidRPr="00CB6A54" w:rsidRDefault="00727794" w:rsidP="00727794">
      <w:pPr>
        <w:jc w:val="both"/>
        <w:rPr>
          <w:rFonts w:ascii="Times New Roman" w:hAnsi="Times New Roman" w:cs="Times New Roman"/>
          <w:sz w:val="24"/>
          <w:szCs w:val="24"/>
        </w:rPr>
      </w:pPr>
      <w:r w:rsidRPr="00CB6A54">
        <w:rPr>
          <w:rFonts w:ascii="Times New Roman" w:hAnsi="Times New Roman" w:cs="Times New Roman"/>
          <w:sz w:val="24"/>
          <w:szCs w:val="24"/>
        </w:rPr>
        <w:t>Pomoc prawna</w:t>
      </w:r>
    </w:p>
    <w:p w:rsidR="00727794" w:rsidRPr="00CB6A54" w:rsidRDefault="00727794" w:rsidP="00727794">
      <w:pPr>
        <w:jc w:val="both"/>
        <w:rPr>
          <w:rFonts w:ascii="Times New Roman" w:hAnsi="Times New Roman" w:cs="Times New Roman"/>
          <w:sz w:val="24"/>
          <w:szCs w:val="24"/>
        </w:rPr>
      </w:pPr>
      <w:r w:rsidRPr="00CB6A54">
        <w:rPr>
          <w:rFonts w:ascii="Times New Roman" w:hAnsi="Times New Roman" w:cs="Times New Roman"/>
          <w:sz w:val="24"/>
          <w:szCs w:val="24"/>
        </w:rPr>
        <w:t>ks. Zbigniew Tracz</w:t>
      </w:r>
    </w:p>
    <w:p w:rsidR="00727794" w:rsidRPr="00CB6A54" w:rsidRDefault="00727794" w:rsidP="00727794">
      <w:pPr>
        <w:jc w:val="both"/>
        <w:rPr>
          <w:rFonts w:ascii="Times New Roman" w:hAnsi="Times New Roman" w:cs="Times New Roman"/>
          <w:sz w:val="24"/>
          <w:szCs w:val="24"/>
        </w:rPr>
      </w:pPr>
      <w:r w:rsidRPr="00CB6A54">
        <w:rPr>
          <w:rFonts w:ascii="Times New Roman" w:hAnsi="Times New Roman" w:cs="Times New Roman"/>
          <w:sz w:val="24"/>
          <w:szCs w:val="24"/>
        </w:rPr>
        <w:t>ul. ks. I. Skorupki 1, 90-458 Łódź,</w:t>
      </w:r>
    </w:p>
    <w:p w:rsidR="00727794" w:rsidRPr="00CB6A54" w:rsidRDefault="00727794" w:rsidP="00727794">
      <w:pPr>
        <w:jc w:val="both"/>
        <w:rPr>
          <w:rFonts w:ascii="Times New Roman" w:hAnsi="Times New Roman" w:cs="Times New Roman"/>
          <w:sz w:val="24"/>
          <w:szCs w:val="24"/>
        </w:rPr>
      </w:pPr>
      <w:r w:rsidRPr="00CB6A54">
        <w:rPr>
          <w:rFonts w:ascii="Times New Roman" w:hAnsi="Times New Roman" w:cs="Times New Roman"/>
          <w:sz w:val="24"/>
          <w:szCs w:val="24"/>
        </w:rPr>
        <w:t>kanclerz@archidiecezja.lodz.pl</w:t>
      </w:r>
    </w:p>
    <w:p w:rsidR="00727794" w:rsidRPr="00CB6A54" w:rsidRDefault="00727794" w:rsidP="00727794">
      <w:pPr>
        <w:jc w:val="both"/>
        <w:rPr>
          <w:rFonts w:ascii="Times New Roman" w:hAnsi="Times New Roman" w:cs="Times New Roman"/>
          <w:sz w:val="24"/>
          <w:szCs w:val="24"/>
        </w:rPr>
      </w:pPr>
      <w:r w:rsidRPr="00CB6A54">
        <w:rPr>
          <w:rFonts w:ascii="Times New Roman" w:hAnsi="Times New Roman" w:cs="Times New Roman"/>
          <w:sz w:val="24"/>
          <w:szCs w:val="24"/>
        </w:rPr>
        <w:t>tel. +48 42 66 48 730 lub +48 42 66 48</w:t>
      </w:r>
      <w:r>
        <w:rPr>
          <w:rFonts w:ascii="Times New Roman" w:hAnsi="Times New Roman" w:cs="Times New Roman"/>
          <w:sz w:val="24"/>
          <w:szCs w:val="24"/>
        </w:rPr>
        <w:t> </w:t>
      </w:r>
      <w:r w:rsidRPr="00CB6A54">
        <w:rPr>
          <w:rFonts w:ascii="Times New Roman" w:hAnsi="Times New Roman" w:cs="Times New Roman"/>
          <w:sz w:val="24"/>
          <w:szCs w:val="24"/>
        </w:rPr>
        <w:t>728</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Pomoc psychoterapeutyczna</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Centrum Psychoterapii CARDONER Fundacji Mocni w Duchu</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terapeuta@odnowa.jezuici.pl</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Centrum Pomocy Duchowej Archidiecezji Łódzkiej</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kontakt@pomocduchowa.org</w:t>
      </w:r>
    </w:p>
    <w:p w:rsidR="00A35C47" w:rsidRPr="00CB6A54" w:rsidRDefault="00A35C47" w:rsidP="00A35C47">
      <w:pPr>
        <w:jc w:val="both"/>
        <w:rPr>
          <w:rFonts w:ascii="Times New Roman" w:hAnsi="Times New Roman" w:cs="Times New Roman"/>
          <w:sz w:val="24"/>
          <w:szCs w:val="24"/>
        </w:rPr>
      </w:pPr>
    </w:p>
    <w:p w:rsidR="00A35C47" w:rsidRPr="00CB6A54" w:rsidRDefault="00A35C47" w:rsidP="00A35C47">
      <w:pPr>
        <w:jc w:val="both"/>
        <w:rPr>
          <w:rFonts w:ascii="Times New Roman" w:hAnsi="Times New Roman" w:cs="Times New Roman"/>
          <w:sz w:val="24"/>
          <w:szCs w:val="24"/>
        </w:rPr>
      </w:pPr>
      <w:r w:rsidRPr="00CB6A54">
        <w:rPr>
          <w:rFonts w:ascii="Times New Roman" w:hAnsi="Times New Roman" w:cs="Times New Roman"/>
          <w:sz w:val="24"/>
          <w:szCs w:val="24"/>
        </w:rPr>
        <w:t>Pomoc psychologiczna</w:t>
      </w:r>
    </w:p>
    <w:p w:rsidR="00A35C47" w:rsidRPr="00CB6A54" w:rsidRDefault="00A35C47" w:rsidP="00A35C47">
      <w:pPr>
        <w:jc w:val="both"/>
        <w:rPr>
          <w:rFonts w:ascii="Times New Roman" w:hAnsi="Times New Roman" w:cs="Times New Roman"/>
          <w:sz w:val="24"/>
          <w:szCs w:val="24"/>
        </w:rPr>
      </w:pPr>
      <w:r w:rsidRPr="00CB6A54">
        <w:rPr>
          <w:rFonts w:ascii="Times New Roman" w:hAnsi="Times New Roman" w:cs="Times New Roman"/>
          <w:sz w:val="24"/>
          <w:szCs w:val="24"/>
        </w:rPr>
        <w:t>Ośrodek Pomocy Duchowej</w:t>
      </w:r>
    </w:p>
    <w:p w:rsidR="00A35C47" w:rsidRPr="00CB6A54" w:rsidRDefault="00A35C47" w:rsidP="00A35C47">
      <w:pPr>
        <w:jc w:val="both"/>
        <w:rPr>
          <w:rFonts w:ascii="Times New Roman" w:hAnsi="Times New Roman" w:cs="Times New Roman"/>
          <w:sz w:val="24"/>
          <w:szCs w:val="24"/>
        </w:rPr>
      </w:pPr>
      <w:r w:rsidRPr="00CB6A54">
        <w:rPr>
          <w:rFonts w:ascii="Times New Roman" w:hAnsi="Times New Roman" w:cs="Times New Roman"/>
          <w:sz w:val="24"/>
          <w:szCs w:val="24"/>
        </w:rPr>
        <w:t>ul. Przyszkole 2, 93-549 Łódź</w:t>
      </w:r>
    </w:p>
    <w:p w:rsidR="00161EE9" w:rsidRDefault="00A35C47" w:rsidP="00A35C47">
      <w:pPr>
        <w:jc w:val="both"/>
        <w:rPr>
          <w:rFonts w:ascii="Times New Roman" w:hAnsi="Times New Roman" w:cs="Times New Roman"/>
          <w:sz w:val="24"/>
          <w:szCs w:val="24"/>
        </w:rPr>
      </w:pPr>
      <w:r w:rsidRPr="00CB6A54">
        <w:rPr>
          <w:rFonts w:ascii="Times New Roman" w:hAnsi="Times New Roman" w:cs="Times New Roman"/>
          <w:sz w:val="24"/>
          <w:szCs w:val="24"/>
        </w:rPr>
        <w:t xml:space="preserve">tel.: +48 888 339 781            </w:t>
      </w:r>
    </w:p>
    <w:p w:rsidR="00A35C47" w:rsidRPr="00CB6A54" w:rsidRDefault="00A35C47" w:rsidP="00DC7CF4">
      <w:pPr>
        <w:jc w:val="both"/>
        <w:rPr>
          <w:rFonts w:ascii="Times New Roman" w:hAnsi="Times New Roman" w:cs="Times New Roman"/>
          <w:sz w:val="24"/>
          <w:szCs w:val="24"/>
        </w:rPr>
      </w:pPr>
      <w:r w:rsidRPr="00CB6A54">
        <w:rPr>
          <w:rFonts w:ascii="Times New Roman" w:hAnsi="Times New Roman" w:cs="Times New Roman"/>
          <w:sz w:val="24"/>
          <w:szCs w:val="24"/>
        </w:rPr>
        <w:t>e-mail: kontakt@pomocduchowa.org</w:t>
      </w:r>
    </w:p>
    <w:sectPr w:rsidR="00A35C47" w:rsidRPr="00CB6A54" w:rsidSect="00876520">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6271" w:rsidRDefault="00326271" w:rsidP="00D44296">
      <w:pPr>
        <w:spacing w:after="0" w:line="240" w:lineRule="auto"/>
      </w:pPr>
      <w:r>
        <w:separator/>
      </w:r>
    </w:p>
  </w:endnote>
  <w:endnote w:type="continuationSeparator" w:id="1">
    <w:p w:rsidR="00326271" w:rsidRDefault="00326271" w:rsidP="00D44296">
      <w:pPr>
        <w:spacing w:after="0" w:line="240" w:lineRule="auto"/>
      </w:pPr>
      <w:r>
        <w:continuationSeparator/>
      </w:r>
    </w:p>
  </w:endnote>
  <w:endnote w:id="2">
    <w:p w:rsidR="00B80E6F" w:rsidRPr="00FF2085" w:rsidRDefault="00B80E6F" w:rsidP="00FF2085">
      <w:pPr>
        <w:pStyle w:val="Tekstprzypisukocowego"/>
        <w:spacing w:after="240"/>
        <w:rPr>
          <w:rFonts w:ascii="Times New Roman" w:hAnsi="Times New Roman" w:cs="Times New Roman"/>
        </w:rPr>
      </w:pPr>
    </w:p>
  </w:endnote>
  <w:endnote w:id="3">
    <w:p w:rsidR="00B80E6F" w:rsidRPr="0007780D" w:rsidRDefault="0007780D" w:rsidP="0007780D">
      <w:r>
        <w:t>Łódź, 1.08.2024</w:t>
      </w:r>
      <w:r>
        <w:tab/>
      </w:r>
      <w:r>
        <w:tab/>
      </w:r>
      <w:r>
        <w:tab/>
      </w:r>
      <w:r>
        <w:tab/>
      </w:r>
      <w:r>
        <w:tab/>
      </w:r>
      <w:r>
        <w:tab/>
      </w:r>
      <w:r>
        <w:tab/>
      </w:r>
      <w:r>
        <w:tab/>
      </w:r>
      <w:r>
        <w:tab/>
      </w:r>
      <w:r>
        <w:tab/>
        <w:t>podpi</w:t>
      </w:r>
      <w:r w:rsidR="00A068BA">
        <w:t>s</w:t>
      </w:r>
    </w:p>
  </w:endnote>
  <w:endnote w:id="4">
    <w:p w:rsidR="00B80E6F" w:rsidRDefault="00B80E6F" w:rsidP="00FF2085">
      <w:pPr>
        <w:pStyle w:val="Tekstprzypisukocowego"/>
        <w:spacing w:after="240"/>
      </w:pPr>
    </w:p>
  </w:endnote>
</w:endnotes>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302363"/>
      <w:docPartObj>
        <w:docPartGallery w:val="Page Numbers (Bottom of Page)"/>
        <w:docPartUnique/>
      </w:docPartObj>
    </w:sdtPr>
    <w:sdtContent>
      <w:p w:rsidR="00B80E6F" w:rsidRDefault="00B80E6F">
        <w:pPr>
          <w:pStyle w:val="Stopka"/>
          <w:jc w:val="center"/>
        </w:pPr>
        <w:fldSimple w:instr=" PAGE   \* MERGEFORMAT ">
          <w:r w:rsidR="00367C94">
            <w:rPr>
              <w:noProof/>
            </w:rPr>
            <w:t>2</w:t>
          </w:r>
        </w:fldSimple>
      </w:p>
    </w:sdtContent>
  </w:sdt>
  <w:p w:rsidR="00B80E6F" w:rsidRDefault="00B80E6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6271" w:rsidRDefault="00326271" w:rsidP="00D44296">
      <w:pPr>
        <w:spacing w:after="0" w:line="240" w:lineRule="auto"/>
      </w:pPr>
      <w:r>
        <w:separator/>
      </w:r>
    </w:p>
  </w:footnote>
  <w:footnote w:type="continuationSeparator" w:id="1">
    <w:p w:rsidR="00326271" w:rsidRDefault="00326271" w:rsidP="00D44296">
      <w:pPr>
        <w:spacing w:after="0" w:line="240" w:lineRule="auto"/>
      </w:pPr>
      <w:r>
        <w:continuationSeparator/>
      </w:r>
    </w:p>
  </w:footnote>
  <w:footnote w:id="2">
    <w:p w:rsidR="00B80E6F" w:rsidRDefault="00B80E6F" w:rsidP="00964551">
      <w:pPr>
        <w:pStyle w:val="Tekstprzypisudolnego"/>
        <w:jc w:val="both"/>
      </w:pPr>
      <w:r>
        <w:rPr>
          <w:rStyle w:val="Odwoanieprzypisudolnego"/>
        </w:rPr>
        <w:footnoteRef/>
      </w:r>
      <w:r>
        <w:t xml:space="preserve"> </w:t>
      </w:r>
      <w:r w:rsidRPr="00876520">
        <w:t>Przemoc z uszczerbkiem na zdrowiu oznacza spowodowanie choroby lub uszkodzenia ciała (np. złamanie, zasinienie, wybicie zęba, zranienie),a także m.in. pozbawienie wzroku, słuchu, mowy, wywołanie innego ciężkiego kalectwa, trwałej choroby psychicznej, zniekształcenia ciała itp.</w:t>
      </w:r>
    </w:p>
  </w:footnote>
  <w:footnote w:id="3">
    <w:p w:rsidR="00B80E6F" w:rsidRDefault="00B80E6F" w:rsidP="00964551">
      <w:pPr>
        <w:pStyle w:val="Tekstprzypisudolnego"/>
        <w:jc w:val="both"/>
      </w:pPr>
      <w:r>
        <w:rPr>
          <w:rStyle w:val="Odwoanieprzypisudolnego"/>
        </w:rPr>
        <w:footnoteRef/>
      </w:r>
      <w:r>
        <w:t xml:space="preserve"> </w:t>
      </w:r>
      <w:r w:rsidRPr="00964551">
        <w:t>Zawiadomienie możesz zaadresować do najbliższej dla Ciebie jednostki. W zawiadomieniu podaj swoje dane osobowe, dane dziecka i dane</w:t>
      </w:r>
      <w:r>
        <w:t xml:space="preserve"> </w:t>
      </w:r>
      <w:r w:rsidRPr="00964551">
        <w:t>osoby podejrzewanej o krzywdzenie oraz wszelkie znane Ci fakty w sprawie – opisz, co dokładnie się zdarzyło i kto może mieć o tym wiedzę.</w:t>
      </w:r>
      <w:r>
        <w:t xml:space="preserve"> </w:t>
      </w:r>
      <w:r w:rsidRPr="00964551">
        <w:t>Zawiadomienie możesz też złożyć anonimowo, ale podanie przez Ciebie danych umożliwi organowi szybsze uzyskanie potrzebnych informacji.</w:t>
      </w:r>
    </w:p>
  </w:footnote>
  <w:footnote w:id="4">
    <w:p w:rsidR="00B80E6F" w:rsidRDefault="00B80E6F" w:rsidP="00964551">
      <w:pPr>
        <w:pStyle w:val="Tekstprzypisudolnego"/>
        <w:jc w:val="both"/>
      </w:pPr>
      <w:r>
        <w:rPr>
          <w:rStyle w:val="Odwoanieprzypisudolnego"/>
        </w:rPr>
        <w:footnoteRef/>
      </w:r>
      <w:r>
        <w:t xml:space="preserve"> </w:t>
      </w:r>
      <w:r w:rsidRPr="00964551">
        <w:t>Wniosek złóż na piśmie do sądu rodzinnego właściwego ze względu na miejsce zamieszkania dziecka. We wniosku podaj wszystkie znane Ci</w:t>
      </w:r>
      <w:r>
        <w:t xml:space="preserve"> </w:t>
      </w:r>
      <w:r w:rsidRPr="00964551">
        <w:t>dane dziecka (imię i nazwisko, adres zamieszkania, imiona i nazwiska rodziców) oraz wszystkie okoliczności, które mogą być istotne dla</w:t>
      </w:r>
      <w:r>
        <w:t xml:space="preserve"> </w:t>
      </w:r>
      <w:r w:rsidRPr="00964551">
        <w:t>rozstrzygnięcia sprawy (opisz, co niepokojącego dzieje się w rodzinie, co zaobserwowałaś/eś).</w:t>
      </w:r>
    </w:p>
  </w:footnote>
  <w:footnote w:id="5">
    <w:p w:rsidR="00B80E6F" w:rsidRDefault="00B80E6F" w:rsidP="00161EE9">
      <w:pPr>
        <w:pStyle w:val="Tekstprzypisudolnego"/>
        <w:jc w:val="both"/>
      </w:pPr>
      <w:r>
        <w:rPr>
          <w:rStyle w:val="Odwoanieprzypisudolnego"/>
        </w:rPr>
        <w:footnoteRef/>
      </w:r>
      <w:r>
        <w:t xml:space="preserve"> </w:t>
      </w:r>
      <w:r w:rsidRPr="00913C9B">
        <w:rPr>
          <w:szCs w:val="18"/>
        </w:rPr>
        <w:t>Przemoc z uszczerbkiem na zdrowiu oznacza spowodowanie choroby lub uszkodzenia ciała (np. złamanie, zasinienie, wybicie zęba, zranienie),a także m.in. pozbawienie wzroku, słuchu, mowy, wywołanie innego ciężkiego kalectwa, trwałej choroby psychicznej, zniekształcenia ciała itp.</w:t>
      </w:r>
    </w:p>
  </w:footnote>
  <w:footnote w:id="6">
    <w:p w:rsidR="00B80E6F" w:rsidRPr="00263B3E" w:rsidRDefault="00B80E6F" w:rsidP="00161EE9">
      <w:pPr>
        <w:spacing w:after="0"/>
        <w:ind w:left="142" w:hanging="142"/>
        <w:jc w:val="both"/>
        <w:rPr>
          <w:sz w:val="20"/>
          <w:szCs w:val="18"/>
        </w:rPr>
      </w:pPr>
      <w:r>
        <w:rPr>
          <w:rStyle w:val="Odwoanieprzypisudolnego"/>
        </w:rPr>
        <w:footnoteRef/>
      </w:r>
      <w:r>
        <w:t xml:space="preserve"> </w:t>
      </w:r>
      <w:r w:rsidRPr="00913C9B">
        <w:rPr>
          <w:sz w:val="20"/>
          <w:szCs w:val="18"/>
        </w:rPr>
        <w:t>W rozmowie z konsultantem podaj swoje dane osobowe, dane dziecka, dane osoby podejrzewanej o krzywdzenie oraz wszelkie znane Ci</w:t>
      </w:r>
      <w:r>
        <w:rPr>
          <w:sz w:val="20"/>
          <w:szCs w:val="18"/>
        </w:rPr>
        <w:t xml:space="preserve"> </w:t>
      </w:r>
      <w:r w:rsidRPr="00913C9B">
        <w:rPr>
          <w:sz w:val="20"/>
          <w:szCs w:val="18"/>
        </w:rPr>
        <w:t>fakty w sprawie.</w:t>
      </w:r>
    </w:p>
  </w:footnote>
  <w:footnote w:id="7">
    <w:p w:rsidR="00B80E6F" w:rsidRDefault="00B80E6F" w:rsidP="00161EE9">
      <w:pPr>
        <w:pStyle w:val="Tekstprzypisudolnego"/>
        <w:jc w:val="both"/>
      </w:pPr>
      <w:r>
        <w:rPr>
          <w:rStyle w:val="Odwoanieprzypisudolnego"/>
        </w:rPr>
        <w:footnoteRef/>
      </w:r>
      <w:r>
        <w:t xml:space="preserve"> </w:t>
      </w:r>
      <w:r w:rsidRPr="00913C9B">
        <w:rPr>
          <w:szCs w:val="18"/>
        </w:rPr>
        <w:t>Zawiadomienie możesz zaadresować do najbliższej dla Ciebie jednostki. W zawiadomieniu podaj swoje dane osobowe, dane dziecka i dane</w:t>
      </w:r>
      <w:r>
        <w:rPr>
          <w:szCs w:val="18"/>
        </w:rPr>
        <w:t xml:space="preserve"> </w:t>
      </w:r>
      <w:r w:rsidRPr="00913C9B">
        <w:rPr>
          <w:szCs w:val="18"/>
        </w:rPr>
        <w:t>osoby podejrzewanej o krzywdzenie oraz wszelkie znane Ci fakty w sprawie – opisz, co dokładnie się zdarzyło i kto może mieć o tym wiedzę.</w:t>
      </w:r>
      <w:r>
        <w:rPr>
          <w:szCs w:val="18"/>
        </w:rPr>
        <w:t xml:space="preserve"> </w:t>
      </w:r>
      <w:r w:rsidRPr="00913C9B">
        <w:rPr>
          <w:szCs w:val="18"/>
        </w:rPr>
        <w:t>Zawiadomienie możesz też złożyć anonimowo, ale podanie przez Ciebie danych umożliwi organowi szybsze uzyskanie potrzebnych informacji.</w:t>
      </w:r>
    </w:p>
  </w:footnote>
  <w:footnote w:id="8">
    <w:p w:rsidR="00B80E6F" w:rsidRDefault="00B80E6F" w:rsidP="00161EE9">
      <w:pPr>
        <w:pStyle w:val="Tekstprzypisudolnego"/>
        <w:jc w:val="both"/>
      </w:pPr>
      <w:r>
        <w:rPr>
          <w:rStyle w:val="Odwoanieprzypisudolnego"/>
        </w:rPr>
        <w:footnoteRef/>
      </w:r>
      <w:r>
        <w:t xml:space="preserve"> </w:t>
      </w:r>
      <w:r w:rsidRPr="00913C9B">
        <w:rPr>
          <w:szCs w:val="18"/>
        </w:rPr>
        <w:t>Ośrodek powiadom na piśmie lub mailowo. Pamiętaj o podaniu wszystkich znanych Ci danych dziecka (imię i nazwisko, adres zamieszkania,</w:t>
      </w:r>
      <w:r>
        <w:rPr>
          <w:szCs w:val="18"/>
        </w:rPr>
        <w:t xml:space="preserve"> </w:t>
      </w:r>
      <w:r w:rsidRPr="00913C9B">
        <w:rPr>
          <w:szCs w:val="18"/>
        </w:rPr>
        <w:t>imiona i nazwiska rodziców), opisz wszystkie niepokojące okoliczności występujące w rodzinie i wszystkie znane Ci fakty</w:t>
      </w:r>
    </w:p>
  </w:footnote>
  <w:footnote w:id="9">
    <w:p w:rsidR="00B80E6F" w:rsidRDefault="00B80E6F" w:rsidP="00161EE9">
      <w:pPr>
        <w:pStyle w:val="Tekstprzypisudolnego"/>
        <w:jc w:val="both"/>
      </w:pPr>
      <w:r>
        <w:rPr>
          <w:rStyle w:val="Odwoanieprzypisudolnego"/>
        </w:rPr>
        <w:footnoteRef/>
      </w:r>
      <w:r>
        <w:t xml:space="preserve"> </w:t>
      </w:r>
      <w:r w:rsidRPr="00913C9B">
        <w:rPr>
          <w:szCs w:val="18"/>
        </w:rPr>
        <w:t>Wniosek złóż na piśmie do sądu rodzinnego właściwego ze względu na miejsce zamieszkania dziecka. We wniosku podaj wszystkie znane Ci</w:t>
      </w:r>
      <w:r>
        <w:rPr>
          <w:szCs w:val="18"/>
        </w:rPr>
        <w:t xml:space="preserve"> </w:t>
      </w:r>
      <w:r w:rsidRPr="00913C9B">
        <w:rPr>
          <w:szCs w:val="18"/>
        </w:rPr>
        <w:t>dane dziecka (imię i nazwisko, adres zamieszkania, imiona i nazwiska rodziców) oraz wszystkie okoliczności, które mogą być istotne dla</w:t>
      </w:r>
      <w:r>
        <w:rPr>
          <w:szCs w:val="18"/>
        </w:rPr>
        <w:t xml:space="preserve"> </w:t>
      </w:r>
      <w:r w:rsidRPr="00913C9B">
        <w:rPr>
          <w:szCs w:val="18"/>
        </w:rPr>
        <w:t>rozstrzygnięcia sprawy (opisz, co niepokojącego dzieje się w rodzinie, co zaobserwowałaś/eś).</w:t>
      </w:r>
      <w:r>
        <w:rPr>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465F"/>
    <w:multiLevelType w:val="hybridMultilevel"/>
    <w:tmpl w:val="7F569840"/>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4278B0"/>
    <w:multiLevelType w:val="hybridMultilevel"/>
    <w:tmpl w:val="A1BC29EC"/>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102297A"/>
    <w:multiLevelType w:val="hybridMultilevel"/>
    <w:tmpl w:val="E5A6C642"/>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2D93D41"/>
    <w:multiLevelType w:val="hybridMultilevel"/>
    <w:tmpl w:val="419C5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A340442"/>
    <w:multiLevelType w:val="hybridMultilevel"/>
    <w:tmpl w:val="02E2D1D6"/>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20F46AA8"/>
    <w:multiLevelType w:val="hybridMultilevel"/>
    <w:tmpl w:val="1E04E918"/>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A105FE5"/>
    <w:multiLevelType w:val="hybridMultilevel"/>
    <w:tmpl w:val="60D09E66"/>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40A2450"/>
    <w:multiLevelType w:val="hybridMultilevel"/>
    <w:tmpl w:val="73FC2840"/>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1E10F45"/>
    <w:multiLevelType w:val="hybridMultilevel"/>
    <w:tmpl w:val="D96A5EC4"/>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3223E92"/>
    <w:multiLevelType w:val="hybridMultilevel"/>
    <w:tmpl w:val="40DA6A98"/>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629556F"/>
    <w:multiLevelType w:val="hybridMultilevel"/>
    <w:tmpl w:val="A19C8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8F52D89"/>
    <w:multiLevelType w:val="hybridMultilevel"/>
    <w:tmpl w:val="412CB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01F0050"/>
    <w:multiLevelType w:val="hybridMultilevel"/>
    <w:tmpl w:val="76A2BABA"/>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50F8139A"/>
    <w:multiLevelType w:val="hybridMultilevel"/>
    <w:tmpl w:val="41ACE162"/>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14D3301"/>
    <w:multiLevelType w:val="hybridMultilevel"/>
    <w:tmpl w:val="D67AAD00"/>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7C90C78"/>
    <w:multiLevelType w:val="hybridMultilevel"/>
    <w:tmpl w:val="3036EB8A"/>
    <w:lvl w:ilvl="0" w:tplc="FFFFFFFF">
      <w:start w:val="1"/>
      <w:numFmt w:val="bullet"/>
      <w:lvlText w:val=""/>
      <w:lvlJc w:val="left"/>
      <w:pPr>
        <w:ind w:left="1287" w:hanging="360"/>
      </w:pPr>
      <w:rPr>
        <w:rFonts w:ascii="Wingdings" w:hAnsi="Wingdings" w:hint="default"/>
      </w:rPr>
    </w:lvl>
    <w:lvl w:ilvl="1" w:tplc="0415000D">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nsid w:val="70C05551"/>
    <w:multiLevelType w:val="hybridMultilevel"/>
    <w:tmpl w:val="A39C254E"/>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0C20CC1"/>
    <w:multiLevelType w:val="hybridMultilevel"/>
    <w:tmpl w:val="0F9C47A6"/>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90216E2"/>
    <w:multiLevelType w:val="hybridMultilevel"/>
    <w:tmpl w:val="438E228E"/>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A7E0BF9"/>
    <w:multiLevelType w:val="hybridMultilevel"/>
    <w:tmpl w:val="E1DEB1FA"/>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18"/>
  </w:num>
  <w:num w:numId="4">
    <w:abstractNumId w:val="10"/>
  </w:num>
  <w:num w:numId="5">
    <w:abstractNumId w:val="4"/>
  </w:num>
  <w:num w:numId="6">
    <w:abstractNumId w:val="1"/>
  </w:num>
  <w:num w:numId="7">
    <w:abstractNumId w:val="8"/>
  </w:num>
  <w:num w:numId="8">
    <w:abstractNumId w:val="7"/>
  </w:num>
  <w:num w:numId="9">
    <w:abstractNumId w:val="5"/>
  </w:num>
  <w:num w:numId="10">
    <w:abstractNumId w:val="9"/>
  </w:num>
  <w:num w:numId="11">
    <w:abstractNumId w:val="16"/>
  </w:num>
  <w:num w:numId="12">
    <w:abstractNumId w:val="19"/>
  </w:num>
  <w:num w:numId="13">
    <w:abstractNumId w:val="6"/>
  </w:num>
  <w:num w:numId="14">
    <w:abstractNumId w:val="17"/>
  </w:num>
  <w:num w:numId="15">
    <w:abstractNumId w:val="12"/>
  </w:num>
  <w:num w:numId="16">
    <w:abstractNumId w:val="13"/>
  </w:num>
  <w:num w:numId="17">
    <w:abstractNumId w:val="15"/>
  </w:num>
  <w:num w:numId="18">
    <w:abstractNumId w:val="14"/>
  </w:num>
  <w:num w:numId="19">
    <w:abstractNumId w:val="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40962"/>
  </w:hdrShapeDefaults>
  <w:footnotePr>
    <w:numRestart w:val="eachPage"/>
    <w:footnote w:id="0"/>
    <w:footnote w:id="1"/>
  </w:footnotePr>
  <w:endnotePr>
    <w:endnote w:id="0"/>
    <w:endnote w:id="1"/>
  </w:endnotePr>
  <w:compat/>
  <w:rsids>
    <w:rsidRoot w:val="00F30071"/>
    <w:rsid w:val="000003A5"/>
    <w:rsid w:val="00013695"/>
    <w:rsid w:val="0007780D"/>
    <w:rsid w:val="00092FB6"/>
    <w:rsid w:val="000E26BF"/>
    <w:rsid w:val="000F453B"/>
    <w:rsid w:val="001477DB"/>
    <w:rsid w:val="00161EE9"/>
    <w:rsid w:val="0018195D"/>
    <w:rsid w:val="001B3822"/>
    <w:rsid w:val="00200E3E"/>
    <w:rsid w:val="00260D7E"/>
    <w:rsid w:val="00263B3E"/>
    <w:rsid w:val="002742F6"/>
    <w:rsid w:val="002C765A"/>
    <w:rsid w:val="002D04E2"/>
    <w:rsid w:val="002F710E"/>
    <w:rsid w:val="00301CC3"/>
    <w:rsid w:val="00326271"/>
    <w:rsid w:val="003618BB"/>
    <w:rsid w:val="003635DA"/>
    <w:rsid w:val="00367C94"/>
    <w:rsid w:val="00386085"/>
    <w:rsid w:val="003E23D4"/>
    <w:rsid w:val="00424CD3"/>
    <w:rsid w:val="004A0617"/>
    <w:rsid w:val="004B6566"/>
    <w:rsid w:val="004C0DEE"/>
    <w:rsid w:val="004E2194"/>
    <w:rsid w:val="004E507A"/>
    <w:rsid w:val="005041C1"/>
    <w:rsid w:val="00545E1C"/>
    <w:rsid w:val="005462A1"/>
    <w:rsid w:val="00562420"/>
    <w:rsid w:val="005D00B2"/>
    <w:rsid w:val="005D10E8"/>
    <w:rsid w:val="0061221E"/>
    <w:rsid w:val="00647421"/>
    <w:rsid w:val="006B0BF5"/>
    <w:rsid w:val="006D35C0"/>
    <w:rsid w:val="00727794"/>
    <w:rsid w:val="007445DA"/>
    <w:rsid w:val="007506FC"/>
    <w:rsid w:val="00786481"/>
    <w:rsid w:val="00836372"/>
    <w:rsid w:val="0085100C"/>
    <w:rsid w:val="00876520"/>
    <w:rsid w:val="00917C94"/>
    <w:rsid w:val="00964551"/>
    <w:rsid w:val="0099143D"/>
    <w:rsid w:val="009957CC"/>
    <w:rsid w:val="00997276"/>
    <w:rsid w:val="00A068BA"/>
    <w:rsid w:val="00A35C47"/>
    <w:rsid w:val="00AB0775"/>
    <w:rsid w:val="00B44986"/>
    <w:rsid w:val="00B52BE8"/>
    <w:rsid w:val="00B56081"/>
    <w:rsid w:val="00B80E6F"/>
    <w:rsid w:val="00B84A6C"/>
    <w:rsid w:val="00B929D9"/>
    <w:rsid w:val="00B96CAF"/>
    <w:rsid w:val="00BD2B44"/>
    <w:rsid w:val="00BD5C8B"/>
    <w:rsid w:val="00C21D00"/>
    <w:rsid w:val="00C33F34"/>
    <w:rsid w:val="00C70450"/>
    <w:rsid w:val="00CA1FE5"/>
    <w:rsid w:val="00CB6A54"/>
    <w:rsid w:val="00CD275E"/>
    <w:rsid w:val="00CE7079"/>
    <w:rsid w:val="00D27A25"/>
    <w:rsid w:val="00D44296"/>
    <w:rsid w:val="00D62F3C"/>
    <w:rsid w:val="00DA7F5F"/>
    <w:rsid w:val="00DC759F"/>
    <w:rsid w:val="00DC7CF4"/>
    <w:rsid w:val="00DE1C4C"/>
    <w:rsid w:val="00E33F36"/>
    <w:rsid w:val="00E42D50"/>
    <w:rsid w:val="00E63FF6"/>
    <w:rsid w:val="00EA3E31"/>
    <w:rsid w:val="00EA75D2"/>
    <w:rsid w:val="00EB1D7A"/>
    <w:rsid w:val="00F30071"/>
    <w:rsid w:val="00F44C3F"/>
    <w:rsid w:val="00F4699C"/>
    <w:rsid w:val="00F56624"/>
    <w:rsid w:val="00F93DF7"/>
    <w:rsid w:val="00FF2085"/>
    <w:rsid w:val="00FF72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C47"/>
  </w:style>
  <w:style w:type="paragraph" w:styleId="Nagwek1">
    <w:name w:val="heading 1"/>
    <w:basedOn w:val="Normalny"/>
    <w:next w:val="Normalny"/>
    <w:link w:val="Nagwek1Znak"/>
    <w:uiPriority w:val="9"/>
    <w:qFormat/>
    <w:rsid w:val="00DA7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469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442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4296"/>
    <w:rPr>
      <w:sz w:val="20"/>
      <w:szCs w:val="20"/>
    </w:rPr>
  </w:style>
  <w:style w:type="character" w:styleId="Odwoanieprzypisudolnego">
    <w:name w:val="footnote reference"/>
    <w:basedOn w:val="Domylnaczcionkaakapitu"/>
    <w:uiPriority w:val="99"/>
    <w:semiHidden/>
    <w:unhideWhenUsed/>
    <w:rsid w:val="00D44296"/>
    <w:rPr>
      <w:vertAlign w:val="superscript"/>
    </w:rPr>
  </w:style>
  <w:style w:type="paragraph" w:styleId="Bezodstpw">
    <w:name w:val="No Spacing"/>
    <w:uiPriority w:val="1"/>
    <w:qFormat/>
    <w:rsid w:val="00D44296"/>
    <w:pPr>
      <w:spacing w:after="0" w:line="240" w:lineRule="auto"/>
      <w:ind w:firstLine="567"/>
      <w:jc w:val="both"/>
    </w:pPr>
    <w:rPr>
      <w:rFonts w:ascii="Times New Roman" w:hAnsi="Times New Roman"/>
      <w:sz w:val="24"/>
    </w:rPr>
  </w:style>
  <w:style w:type="character" w:styleId="Hipercze">
    <w:name w:val="Hyperlink"/>
    <w:uiPriority w:val="99"/>
    <w:unhideWhenUsed/>
    <w:rsid w:val="00CD275E"/>
    <w:rPr>
      <w:color w:val="0563C1"/>
      <w:u w:val="single"/>
    </w:rPr>
  </w:style>
  <w:style w:type="paragraph" w:styleId="Nagwek">
    <w:name w:val="header"/>
    <w:basedOn w:val="Normalny"/>
    <w:link w:val="NagwekZnak"/>
    <w:uiPriority w:val="99"/>
    <w:semiHidden/>
    <w:unhideWhenUsed/>
    <w:rsid w:val="004E219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E2194"/>
  </w:style>
  <w:style w:type="paragraph" w:styleId="Stopka">
    <w:name w:val="footer"/>
    <w:basedOn w:val="Normalny"/>
    <w:link w:val="StopkaZnak"/>
    <w:uiPriority w:val="99"/>
    <w:unhideWhenUsed/>
    <w:rsid w:val="004E21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2194"/>
  </w:style>
  <w:style w:type="paragraph" w:styleId="Tekstprzypisukocowego">
    <w:name w:val="endnote text"/>
    <w:basedOn w:val="Normalny"/>
    <w:link w:val="TekstprzypisukocowegoZnak"/>
    <w:uiPriority w:val="99"/>
    <w:semiHidden/>
    <w:unhideWhenUsed/>
    <w:rsid w:val="0087652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6520"/>
    <w:rPr>
      <w:sz w:val="20"/>
      <w:szCs w:val="20"/>
    </w:rPr>
  </w:style>
  <w:style w:type="character" w:styleId="Odwoanieprzypisukocowego">
    <w:name w:val="endnote reference"/>
    <w:basedOn w:val="Domylnaczcionkaakapitu"/>
    <w:uiPriority w:val="99"/>
    <w:semiHidden/>
    <w:unhideWhenUsed/>
    <w:rsid w:val="00876520"/>
    <w:rPr>
      <w:vertAlign w:val="superscript"/>
    </w:rPr>
  </w:style>
  <w:style w:type="character" w:customStyle="1" w:styleId="Nagwek1Znak">
    <w:name w:val="Nagłówek 1 Znak"/>
    <w:basedOn w:val="Domylnaczcionkaakapitu"/>
    <w:link w:val="Nagwek1"/>
    <w:uiPriority w:val="9"/>
    <w:rsid w:val="00DA7F5F"/>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B1D7A"/>
    <w:pPr>
      <w:ind w:left="720"/>
      <w:contextualSpacing/>
    </w:pPr>
  </w:style>
  <w:style w:type="character" w:customStyle="1" w:styleId="Nagwek2Znak">
    <w:name w:val="Nagłówek 2 Znak"/>
    <w:basedOn w:val="Domylnaczcionkaakapitu"/>
    <w:link w:val="Nagwek2"/>
    <w:uiPriority w:val="9"/>
    <w:rsid w:val="00F4699C"/>
    <w:rPr>
      <w:rFonts w:asciiTheme="majorHAnsi" w:eastAsiaTheme="majorEastAsia" w:hAnsiTheme="majorHAnsi" w:cstheme="majorBidi"/>
      <w:b/>
      <w:bCs/>
      <w:color w:val="4F81BD" w:themeColor="accent1"/>
      <w:sz w:val="26"/>
      <w:szCs w:val="26"/>
    </w:rPr>
  </w:style>
  <w:style w:type="paragraph" w:styleId="Nagwekspisutreci">
    <w:name w:val="TOC Heading"/>
    <w:basedOn w:val="Nagwek1"/>
    <w:next w:val="Normalny"/>
    <w:uiPriority w:val="39"/>
    <w:semiHidden/>
    <w:unhideWhenUsed/>
    <w:qFormat/>
    <w:rsid w:val="00161EE9"/>
    <w:pPr>
      <w:outlineLvl w:val="9"/>
    </w:pPr>
  </w:style>
  <w:style w:type="paragraph" w:styleId="Spistreci1">
    <w:name w:val="toc 1"/>
    <w:basedOn w:val="Normalny"/>
    <w:next w:val="Normalny"/>
    <w:autoRedefine/>
    <w:uiPriority w:val="39"/>
    <w:unhideWhenUsed/>
    <w:rsid w:val="00161EE9"/>
    <w:pPr>
      <w:spacing w:after="100"/>
    </w:pPr>
  </w:style>
  <w:style w:type="paragraph" w:styleId="Spistreci2">
    <w:name w:val="toc 2"/>
    <w:basedOn w:val="Normalny"/>
    <w:next w:val="Normalny"/>
    <w:autoRedefine/>
    <w:uiPriority w:val="39"/>
    <w:unhideWhenUsed/>
    <w:rsid w:val="00161EE9"/>
    <w:pPr>
      <w:spacing w:after="100"/>
      <w:ind w:left="220"/>
    </w:pPr>
  </w:style>
  <w:style w:type="paragraph" w:styleId="Tekstdymka">
    <w:name w:val="Balloon Text"/>
    <w:basedOn w:val="Normalny"/>
    <w:link w:val="TekstdymkaZnak"/>
    <w:uiPriority w:val="99"/>
    <w:semiHidden/>
    <w:unhideWhenUsed/>
    <w:rsid w:val="00161E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1EE9"/>
    <w:rPr>
      <w:rFonts w:ascii="Tahoma" w:hAnsi="Tahoma" w:cs="Tahoma"/>
      <w:sz w:val="16"/>
      <w:szCs w:val="16"/>
    </w:rPr>
  </w:style>
  <w:style w:type="character" w:customStyle="1" w:styleId="x193iq5w">
    <w:name w:val="x193iq5w"/>
    <w:basedOn w:val="Domylnaczcionkaakapitu"/>
    <w:rsid w:val="00B96CA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s.ms.gov.pl/pl-PL/Commission#/commiss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ortaloswiatowy.pl/zarzadzanie-przedszkolem/organizacja-pracy/ustawa-z-4-lutego-1994-r.-o-prawie-autorskim-i-prawach-pokrewnych-tekst-jedn.-dz.u.-z-2017-r.-poz.-880-11192.html" TargetMode="External"/><Relationship Id="rId4" Type="http://schemas.openxmlformats.org/officeDocument/2006/relationships/settings" Target="settings.xml"/><Relationship Id="rId9" Type="http://schemas.openxmlformats.org/officeDocument/2006/relationships/hyperlink" Target="http://www.antonian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98631-6897-4682-9C02-7A8E6B1A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40</Pages>
  <Words>10994</Words>
  <Characters>65967</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Łuczak</dc:creator>
  <cp:lastModifiedBy>Joanna Łuczak</cp:lastModifiedBy>
  <cp:revision>8</cp:revision>
  <dcterms:created xsi:type="dcterms:W3CDTF">2024-10-02T17:32:00Z</dcterms:created>
  <dcterms:modified xsi:type="dcterms:W3CDTF">2024-11-07T22:14:00Z</dcterms:modified>
</cp:coreProperties>
</file>